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8BA90" w14:textId="37627448" w:rsidR="00F04646" w:rsidRDefault="00F04646" w:rsidP="00F04646"/>
    <w:p w14:paraId="7179EE51" w14:textId="77777777" w:rsidR="00F04646" w:rsidRDefault="00F04646" w:rsidP="00F04646"/>
    <w:p w14:paraId="4B1C9CBB" w14:textId="3C2B382E" w:rsidR="00F04646" w:rsidRDefault="00F04646" w:rsidP="00F04646">
      <w:pPr>
        <w:jc w:val="center"/>
      </w:pPr>
      <w:r>
        <w:rPr>
          <w:noProof/>
        </w:rPr>
        <w:drawing>
          <wp:inline distT="0" distB="0" distL="0" distR="0" wp14:anchorId="61171559" wp14:editId="43205910">
            <wp:extent cx="4312693" cy="1277221"/>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4341400" cy="1285723"/>
                    </a:xfrm>
                    <a:prstGeom prst="rect">
                      <a:avLst/>
                    </a:prstGeom>
                  </pic:spPr>
                </pic:pic>
              </a:graphicData>
            </a:graphic>
          </wp:inline>
        </w:drawing>
      </w:r>
    </w:p>
    <w:p w14:paraId="23B57FA3" w14:textId="77777777" w:rsidR="00F04646" w:rsidRDefault="00F04646" w:rsidP="00F04646">
      <w:pPr>
        <w:jc w:val="center"/>
      </w:pPr>
    </w:p>
    <w:sdt>
      <w:sdtPr>
        <w:rPr>
          <w:rFonts w:ascii="Arial" w:hAnsi="Arial" w:cs="Arial"/>
          <w:color w:val="002060"/>
          <w:sz w:val="56"/>
          <w:szCs w:val="56"/>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14:paraId="04EE518E" w14:textId="44B87293" w:rsidR="00F04646" w:rsidRPr="00532290" w:rsidRDefault="00F04646" w:rsidP="00F04646">
          <w:pPr>
            <w:pStyle w:val="NoSpacing"/>
            <w:spacing w:line="312" w:lineRule="auto"/>
            <w:jc w:val="center"/>
            <w:rPr>
              <w:rFonts w:ascii="Arial" w:hAnsi="Arial" w:cs="Arial"/>
              <w:caps/>
              <w:color w:val="002060"/>
              <w:sz w:val="56"/>
              <w:szCs w:val="56"/>
            </w:rPr>
          </w:pPr>
          <w:r w:rsidRPr="00F04646">
            <w:rPr>
              <w:rFonts w:ascii="Arial" w:hAnsi="Arial" w:cs="Arial"/>
              <w:color w:val="002060"/>
              <w:sz w:val="56"/>
              <w:szCs w:val="56"/>
            </w:rPr>
            <w:t>Standard Operating Procedure:</w:t>
          </w:r>
        </w:p>
      </w:sdtContent>
    </w:sdt>
    <w:p w14:paraId="7978109A" w14:textId="007BA632" w:rsidR="00516E5D" w:rsidRDefault="00F04646" w:rsidP="00F04646">
      <w:pPr>
        <w:jc w:val="center"/>
      </w:pPr>
      <w:r w:rsidRPr="00532290">
        <w:rPr>
          <w:rFonts w:ascii="Arial" w:hAnsi="Arial" w:cs="Arial"/>
          <w:color w:val="002060"/>
          <w:sz w:val="96"/>
          <w:szCs w:val="96"/>
        </w:rPr>
        <w:t xml:space="preserve">Facility </w:t>
      </w:r>
      <w:r w:rsidR="005F4B1C">
        <w:rPr>
          <w:rFonts w:ascii="Arial" w:hAnsi="Arial" w:cs="Arial"/>
          <w:color w:val="002060"/>
          <w:sz w:val="96"/>
          <w:szCs w:val="96"/>
        </w:rPr>
        <w:t>Use &amp; Rental</w:t>
      </w:r>
      <w:r w:rsidR="00516E5D">
        <w:br w:type="page"/>
      </w:r>
    </w:p>
    <w:p w14:paraId="0BF25E33" w14:textId="04458125" w:rsidR="00CD66F3" w:rsidRDefault="00000000">
      <w:pPr>
        <w:widowControl w:val="0"/>
        <w:pBdr>
          <w:top w:val="nil"/>
          <w:left w:val="nil"/>
          <w:bottom w:val="nil"/>
          <w:right w:val="nil"/>
          <w:between w:val="nil"/>
        </w:pBdr>
        <w:spacing w:after="0" w:line="276" w:lineRule="auto"/>
      </w:pPr>
      <w:r>
        <w:lastRenderedPageBreak/>
        <w:pict w14:anchorId="7F0EFB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7728;visibility:hidden">
            <o:lock v:ext="edit" selection="t"/>
          </v:shape>
        </w:pict>
      </w:r>
    </w:p>
    <w:p w14:paraId="6C147F93" w14:textId="77777777" w:rsidR="00CD66F3" w:rsidRDefault="00000000">
      <w:pPr>
        <w:pStyle w:val="Heading2"/>
        <w:numPr>
          <w:ilvl w:val="0"/>
          <w:numId w:val="3"/>
        </w:numPr>
      </w:pPr>
      <w:r>
        <w:t>Definitions:</w:t>
      </w:r>
    </w:p>
    <w:p w14:paraId="696F1B51" w14:textId="77777777" w:rsidR="00CD66F3" w:rsidRDefault="00000000">
      <w:pPr>
        <w:numPr>
          <w:ilvl w:val="0"/>
          <w:numId w:val="4"/>
        </w:numPr>
        <w:pBdr>
          <w:top w:val="nil"/>
          <w:left w:val="nil"/>
          <w:bottom w:val="nil"/>
          <w:right w:val="nil"/>
          <w:between w:val="nil"/>
        </w:pBdr>
        <w:spacing w:after="0"/>
      </w:pPr>
      <w:r>
        <w:rPr>
          <w:color w:val="000000"/>
        </w:rPr>
        <w:t>“RCRPC” means Rock County Rifle and Pistol Club, Inc.</w:t>
      </w:r>
    </w:p>
    <w:p w14:paraId="6677E870" w14:textId="77777777" w:rsidR="00CD66F3" w:rsidRDefault="00000000">
      <w:pPr>
        <w:numPr>
          <w:ilvl w:val="0"/>
          <w:numId w:val="4"/>
        </w:numPr>
        <w:pBdr>
          <w:top w:val="nil"/>
          <w:left w:val="nil"/>
          <w:bottom w:val="nil"/>
          <w:right w:val="nil"/>
          <w:between w:val="nil"/>
        </w:pBdr>
        <w:spacing w:after="0"/>
      </w:pPr>
      <w:r>
        <w:rPr>
          <w:color w:val="000000"/>
        </w:rPr>
        <w:t>“Disabled person” means an individual who has a physical or mental impairment that substantially limits one or more “major life activities”, and has a record of such an impairment, or is regarded as having such an impairment.</w:t>
      </w:r>
    </w:p>
    <w:p w14:paraId="211CEDC0" w14:textId="77777777" w:rsidR="00CD66F3" w:rsidRDefault="00000000">
      <w:pPr>
        <w:numPr>
          <w:ilvl w:val="1"/>
          <w:numId w:val="4"/>
        </w:numPr>
        <w:pBdr>
          <w:top w:val="nil"/>
          <w:left w:val="nil"/>
          <w:bottom w:val="nil"/>
          <w:right w:val="nil"/>
          <w:between w:val="nil"/>
        </w:pBdr>
        <w:spacing w:after="0"/>
      </w:pPr>
      <w:r>
        <w:rPr>
          <w:color w:val="000000"/>
        </w:rPr>
        <w:t>Note:</w:t>
      </w:r>
      <w:r>
        <w:rPr>
          <w:color w:val="000000"/>
        </w:rPr>
        <w:tab/>
        <w:t xml:space="preserve">This definition and the definition of “major life activities” can be obtained via </w:t>
      </w:r>
      <w:hyperlink r:id="rId10">
        <w:r>
          <w:rPr>
            <w:color w:val="0563C1"/>
            <w:u w:val="single"/>
          </w:rPr>
          <w:t>42 USC 12102</w:t>
        </w:r>
      </w:hyperlink>
      <w:r>
        <w:rPr>
          <w:color w:val="000000"/>
        </w:rPr>
        <w:t xml:space="preserve">.  </w:t>
      </w:r>
    </w:p>
    <w:p w14:paraId="6DD9A927" w14:textId="77777777" w:rsidR="00CD66F3" w:rsidRDefault="00000000">
      <w:pPr>
        <w:numPr>
          <w:ilvl w:val="0"/>
          <w:numId w:val="4"/>
        </w:numPr>
        <w:pBdr>
          <w:top w:val="nil"/>
          <w:left w:val="nil"/>
          <w:bottom w:val="nil"/>
          <w:right w:val="nil"/>
          <w:between w:val="nil"/>
        </w:pBdr>
        <w:spacing w:after="0"/>
      </w:pPr>
      <w:r>
        <w:rPr>
          <w:color w:val="000000"/>
        </w:rPr>
        <w:t>“Indoor range” means the indoor facilities located at 1029 S. Jackson St., Janesville, WI.</w:t>
      </w:r>
    </w:p>
    <w:p w14:paraId="523B252B" w14:textId="77777777" w:rsidR="00CD66F3" w:rsidRDefault="00000000">
      <w:pPr>
        <w:numPr>
          <w:ilvl w:val="0"/>
          <w:numId w:val="4"/>
        </w:numPr>
        <w:pBdr>
          <w:top w:val="nil"/>
          <w:left w:val="nil"/>
          <w:bottom w:val="nil"/>
          <w:right w:val="nil"/>
          <w:between w:val="nil"/>
        </w:pBdr>
        <w:spacing w:after="0"/>
      </w:pPr>
      <w:r>
        <w:rPr>
          <w:color w:val="000000"/>
        </w:rPr>
        <w:t>“Non-RCRPC member” means an individual who is not a guest of a RCRPC member, or an individual who is not participating in an activity/event approved by the RCRPC board.</w:t>
      </w:r>
    </w:p>
    <w:p w14:paraId="420DC0F5" w14:textId="77777777" w:rsidR="00CD66F3" w:rsidRDefault="00000000">
      <w:pPr>
        <w:numPr>
          <w:ilvl w:val="1"/>
          <w:numId w:val="4"/>
        </w:numPr>
        <w:pBdr>
          <w:top w:val="nil"/>
          <w:left w:val="nil"/>
          <w:bottom w:val="nil"/>
          <w:right w:val="nil"/>
          <w:between w:val="nil"/>
        </w:pBdr>
        <w:spacing w:after="0"/>
      </w:pPr>
      <w:r>
        <w:rPr>
          <w:color w:val="000000"/>
        </w:rPr>
        <w:t>Note:</w:t>
      </w:r>
      <w:r>
        <w:rPr>
          <w:color w:val="000000"/>
        </w:rPr>
        <w:tab/>
        <w:t>This definition will not conflict with other definitions [i.e., Rules/Standard Operating Procedures (SOP) of the RCRPC].</w:t>
      </w:r>
    </w:p>
    <w:p w14:paraId="24B044C8" w14:textId="77777777" w:rsidR="00CD66F3" w:rsidRDefault="00000000">
      <w:pPr>
        <w:numPr>
          <w:ilvl w:val="0"/>
          <w:numId w:val="4"/>
        </w:numPr>
        <w:pBdr>
          <w:top w:val="nil"/>
          <w:left w:val="nil"/>
          <w:bottom w:val="nil"/>
          <w:right w:val="nil"/>
          <w:between w:val="nil"/>
        </w:pBdr>
        <w:spacing w:after="0"/>
      </w:pPr>
      <w:r>
        <w:rPr>
          <w:color w:val="000000"/>
        </w:rPr>
        <w:t>“Outdoor range” means the outdoor facilities located at 10853 N. Milton Rd., Milton, WI.</w:t>
      </w:r>
    </w:p>
    <w:p w14:paraId="194B74F7" w14:textId="77777777" w:rsidR="00CD66F3" w:rsidRDefault="00000000">
      <w:pPr>
        <w:numPr>
          <w:ilvl w:val="0"/>
          <w:numId w:val="4"/>
        </w:numPr>
        <w:pBdr>
          <w:top w:val="nil"/>
          <w:left w:val="nil"/>
          <w:bottom w:val="nil"/>
          <w:right w:val="nil"/>
          <w:between w:val="nil"/>
        </w:pBdr>
        <w:spacing w:after="0"/>
      </w:pPr>
      <w:r>
        <w:rPr>
          <w:color w:val="000000"/>
        </w:rPr>
        <w:t>“RM/RSO” means rangemaster, or, range safety officer, as per current RCRPC rules/SOP.</w:t>
      </w:r>
    </w:p>
    <w:p w14:paraId="7ED2E611" w14:textId="77777777" w:rsidR="00CD66F3" w:rsidRDefault="00000000">
      <w:pPr>
        <w:numPr>
          <w:ilvl w:val="0"/>
          <w:numId w:val="4"/>
        </w:numPr>
        <w:pBdr>
          <w:top w:val="nil"/>
          <w:left w:val="nil"/>
          <w:bottom w:val="nil"/>
          <w:right w:val="nil"/>
          <w:between w:val="nil"/>
        </w:pBdr>
        <w:spacing w:after="0"/>
      </w:pPr>
      <w:r>
        <w:rPr>
          <w:color w:val="000000"/>
        </w:rPr>
        <w:t>“Shooting” means the firing and/or release of a projectile at a known target and distance.</w:t>
      </w:r>
    </w:p>
    <w:p w14:paraId="7BD11F2C" w14:textId="77777777" w:rsidR="00CD66F3" w:rsidRDefault="00000000">
      <w:pPr>
        <w:numPr>
          <w:ilvl w:val="0"/>
          <w:numId w:val="4"/>
        </w:numPr>
        <w:pBdr>
          <w:top w:val="nil"/>
          <w:left w:val="nil"/>
          <w:bottom w:val="nil"/>
          <w:right w:val="nil"/>
          <w:between w:val="nil"/>
        </w:pBdr>
        <w:spacing w:after="0"/>
      </w:pPr>
      <w:r>
        <w:rPr>
          <w:color w:val="000000"/>
        </w:rPr>
        <w:t xml:space="preserve">“Club Sanctioned Instructor” means the instructor is an active member of the RCRPC, and has been in good standing for at least 9 months (consecutively) during a normal RCRPC membership cycle, and is named on the RCRPC liability insurance policy. </w:t>
      </w:r>
    </w:p>
    <w:p w14:paraId="20A5C4B6" w14:textId="77777777" w:rsidR="00CD66F3" w:rsidRDefault="00000000">
      <w:pPr>
        <w:numPr>
          <w:ilvl w:val="0"/>
          <w:numId w:val="4"/>
        </w:numPr>
        <w:pBdr>
          <w:top w:val="nil"/>
          <w:left w:val="nil"/>
          <w:bottom w:val="nil"/>
          <w:right w:val="nil"/>
          <w:between w:val="nil"/>
        </w:pBdr>
        <w:spacing w:after="0"/>
      </w:pPr>
      <w:r>
        <w:rPr>
          <w:color w:val="000000"/>
        </w:rPr>
        <w:t>Corporate Team Building</w:t>
      </w:r>
    </w:p>
    <w:p w14:paraId="127838FC" w14:textId="77777777" w:rsidR="00CD66F3" w:rsidRDefault="00000000">
      <w:pPr>
        <w:numPr>
          <w:ilvl w:val="0"/>
          <w:numId w:val="4"/>
        </w:numPr>
        <w:pBdr>
          <w:top w:val="nil"/>
          <w:left w:val="nil"/>
          <w:bottom w:val="nil"/>
          <w:right w:val="nil"/>
          <w:between w:val="nil"/>
        </w:pBdr>
        <w:spacing w:after="0"/>
      </w:pPr>
      <w:r>
        <w:rPr>
          <w:color w:val="000000"/>
        </w:rPr>
        <w:t>“Educational Institution” means an educational facility that meets the standards set forth by the U.S. Department of Education’s Elementary and Secondary Education Act (https://www2.ed.gov/policy/landing.jhtml?src=pn), and by the Wisconsin Department of Public Instruction (https://dpi.wi.gov/).</w:t>
      </w:r>
    </w:p>
    <w:p w14:paraId="292EDE3C" w14:textId="77777777" w:rsidR="00CD66F3" w:rsidRDefault="00000000">
      <w:pPr>
        <w:numPr>
          <w:ilvl w:val="0"/>
          <w:numId w:val="4"/>
        </w:numPr>
        <w:pBdr>
          <w:top w:val="nil"/>
          <w:left w:val="nil"/>
          <w:bottom w:val="nil"/>
          <w:right w:val="nil"/>
          <w:between w:val="nil"/>
        </w:pBdr>
      </w:pPr>
      <w:r>
        <w:rPr>
          <w:color w:val="000000"/>
        </w:rPr>
        <w:t>Veteran Service Organizations:  Defined per the U.S. Department of Veterans Affairs (</w:t>
      </w:r>
      <w:hyperlink r:id="rId11">
        <w:r>
          <w:rPr>
            <w:color w:val="0563C1"/>
            <w:u w:val="single"/>
          </w:rPr>
          <w:t>https://www.va.gov/vso/</w:t>
        </w:r>
      </w:hyperlink>
      <w:r>
        <w:rPr>
          <w:color w:val="000000"/>
        </w:rPr>
        <w:t>).</w:t>
      </w:r>
    </w:p>
    <w:p w14:paraId="0610709A" w14:textId="77777777" w:rsidR="00CD66F3" w:rsidRDefault="00000000">
      <w:pPr>
        <w:pStyle w:val="Heading2"/>
        <w:numPr>
          <w:ilvl w:val="0"/>
          <w:numId w:val="3"/>
        </w:numPr>
      </w:pPr>
      <w:r>
        <w:t>Declarations:</w:t>
      </w:r>
    </w:p>
    <w:p w14:paraId="3FBC7E64" w14:textId="77777777" w:rsidR="00CD66F3" w:rsidRDefault="00000000">
      <w:pPr>
        <w:numPr>
          <w:ilvl w:val="0"/>
          <w:numId w:val="5"/>
        </w:numPr>
        <w:pBdr>
          <w:top w:val="nil"/>
          <w:left w:val="nil"/>
          <w:bottom w:val="nil"/>
          <w:right w:val="nil"/>
          <w:between w:val="nil"/>
        </w:pBdr>
        <w:spacing w:after="0"/>
      </w:pPr>
      <w:r>
        <w:rPr>
          <w:color w:val="000000"/>
        </w:rPr>
        <w:t>This policy does not supersede any rules or standard operating procedure(s) [SOP] of the RCRPC, nor any additional requirement(s) that may have been set forth per the RCRPC Board.</w:t>
      </w:r>
    </w:p>
    <w:p w14:paraId="3D498FE1" w14:textId="2683C765" w:rsidR="00CD66F3" w:rsidRDefault="00000000">
      <w:pPr>
        <w:numPr>
          <w:ilvl w:val="0"/>
          <w:numId w:val="5"/>
        </w:numPr>
        <w:pBdr>
          <w:top w:val="nil"/>
          <w:left w:val="nil"/>
          <w:bottom w:val="nil"/>
          <w:right w:val="nil"/>
          <w:between w:val="nil"/>
        </w:pBdr>
        <w:spacing w:after="0"/>
      </w:pPr>
      <w:r>
        <w:rPr>
          <w:color w:val="000000"/>
        </w:rPr>
        <w:t xml:space="preserve">A deposit must be paid to the RCRPC at least </w:t>
      </w:r>
      <w:r w:rsidR="00751B1F">
        <w:rPr>
          <w:color w:val="000000"/>
        </w:rPr>
        <w:t>3</w:t>
      </w:r>
      <w:r>
        <w:rPr>
          <w:color w:val="000000"/>
        </w:rPr>
        <w:t xml:space="preserve">0 calendar days before the range/training event is held.  All remaining fees must be paid to the RCRPC at least 36 hours before the occurrence of the scheduled range/training event.  If fees are not paid prior to the range/training event being held, RCRPC facilities cannot be used, and all notification and cancellation expenses will fall onto the hosting individual/group. </w:t>
      </w:r>
    </w:p>
    <w:p w14:paraId="4A218481" w14:textId="77777777" w:rsidR="00CD66F3" w:rsidRDefault="00000000">
      <w:pPr>
        <w:numPr>
          <w:ilvl w:val="0"/>
          <w:numId w:val="5"/>
        </w:numPr>
        <w:pBdr>
          <w:top w:val="nil"/>
          <w:left w:val="nil"/>
          <w:bottom w:val="nil"/>
          <w:right w:val="nil"/>
          <w:between w:val="nil"/>
        </w:pBdr>
        <w:spacing w:after="0"/>
      </w:pPr>
      <w:r>
        <w:rPr>
          <w:color w:val="000000"/>
        </w:rPr>
        <w:t>Range rental and/or training event must meet all RCRPC SOP and rule requirements before the rental and/or training event occurs.  Upon board approval of the rental and/or training, the RCRPC SOP committee, and RCRPC Range Administrator (RA) will have 20 calendar days (to begin the day after initial board approval) to review and accept the formal range/training proposal and operating procedures.  If the RCRPC SOP committee and RA does not meet this timeline, the Executive Committee will act in the capacity of any dispute resolution that may occur.</w:t>
      </w:r>
    </w:p>
    <w:p w14:paraId="02E51392" w14:textId="77777777" w:rsidR="00CD66F3" w:rsidRDefault="00000000">
      <w:pPr>
        <w:numPr>
          <w:ilvl w:val="0"/>
          <w:numId w:val="5"/>
        </w:numPr>
        <w:pBdr>
          <w:top w:val="nil"/>
          <w:left w:val="nil"/>
          <w:bottom w:val="nil"/>
          <w:right w:val="nil"/>
          <w:between w:val="nil"/>
        </w:pBdr>
        <w:spacing w:after="0"/>
      </w:pPr>
      <w:r>
        <w:rPr>
          <w:color w:val="000000"/>
        </w:rPr>
        <w:lastRenderedPageBreak/>
        <w:t>The RCRPC guest policy and fees shall not be used to circumvent the intent of the range rental policy.  Any member that is found to be circumventing the range rental policy will be brought before the RCRPC Board for possible disciplinary proceedings.</w:t>
      </w:r>
    </w:p>
    <w:p w14:paraId="292C7F30" w14:textId="77777777" w:rsidR="00CD66F3" w:rsidRDefault="00000000">
      <w:pPr>
        <w:numPr>
          <w:ilvl w:val="0"/>
          <w:numId w:val="5"/>
        </w:numPr>
        <w:pBdr>
          <w:top w:val="nil"/>
          <w:left w:val="nil"/>
          <w:bottom w:val="nil"/>
          <w:right w:val="nil"/>
          <w:between w:val="nil"/>
        </w:pBdr>
      </w:pPr>
      <w:r>
        <w:rPr>
          <w:color w:val="000000"/>
        </w:rPr>
        <w:t>This policy does not provide an exemption in allowing an individual who is not legally able to possess/use a firearm [as defined per United States Code (i.e., CFR) and/or Wisconsin state statutes] to possess/use a firearm on any property(s) owned/leased/controlled by the RCRPC.</w:t>
      </w:r>
    </w:p>
    <w:p w14:paraId="2B18224B" w14:textId="77777777" w:rsidR="00CD66F3" w:rsidRDefault="00000000">
      <w:pPr>
        <w:pStyle w:val="Heading2"/>
        <w:numPr>
          <w:ilvl w:val="0"/>
          <w:numId w:val="3"/>
        </w:numPr>
      </w:pPr>
      <w:r>
        <w:t>Background:</w:t>
      </w:r>
    </w:p>
    <w:p w14:paraId="57E85729" w14:textId="77777777" w:rsidR="00CD66F3" w:rsidRDefault="00000000">
      <w:pPr>
        <w:ind w:left="360"/>
      </w:pPr>
      <w:r>
        <w:t>The RCRPC operates two separate pistol ranges (indoor and outdoor), one rifle range (outdoor), two trapshooting ranges (outdoor), one action bay (outdoor), and one archery range (outdoor).  This policy will set forth price points and services rendered for the following Board approved actions:</w:t>
      </w:r>
    </w:p>
    <w:p w14:paraId="0764976A" w14:textId="77777777" w:rsidR="00CD66F3" w:rsidRDefault="00000000">
      <w:pPr>
        <w:numPr>
          <w:ilvl w:val="0"/>
          <w:numId w:val="1"/>
        </w:numPr>
        <w:pBdr>
          <w:top w:val="nil"/>
          <w:left w:val="nil"/>
          <w:bottom w:val="nil"/>
          <w:right w:val="nil"/>
          <w:between w:val="nil"/>
        </w:pBdr>
        <w:spacing w:after="0"/>
      </w:pPr>
      <w:r>
        <w:rPr>
          <w:color w:val="000000"/>
        </w:rPr>
        <w:t>Range rental by a company/organization/individual to conduct archery/firearm training and/or familiarization.</w:t>
      </w:r>
    </w:p>
    <w:p w14:paraId="391176FB" w14:textId="77777777" w:rsidR="00CD66F3" w:rsidRDefault="00000000">
      <w:pPr>
        <w:numPr>
          <w:ilvl w:val="0"/>
          <w:numId w:val="1"/>
        </w:numPr>
        <w:pBdr>
          <w:top w:val="nil"/>
          <w:left w:val="nil"/>
          <w:bottom w:val="nil"/>
          <w:right w:val="nil"/>
          <w:between w:val="nil"/>
        </w:pBdr>
        <w:spacing w:after="0"/>
      </w:pPr>
      <w:r>
        <w:rPr>
          <w:color w:val="000000"/>
        </w:rPr>
        <w:t>Range rental by Educational Institution.</w:t>
      </w:r>
    </w:p>
    <w:p w14:paraId="6E0E3ADF" w14:textId="77777777" w:rsidR="00CD66F3" w:rsidRDefault="00000000">
      <w:pPr>
        <w:numPr>
          <w:ilvl w:val="0"/>
          <w:numId w:val="1"/>
        </w:numPr>
        <w:pBdr>
          <w:top w:val="nil"/>
          <w:left w:val="nil"/>
          <w:bottom w:val="nil"/>
          <w:right w:val="nil"/>
          <w:between w:val="nil"/>
        </w:pBdr>
        <w:spacing w:after="0"/>
      </w:pPr>
      <w:r>
        <w:rPr>
          <w:color w:val="000000"/>
        </w:rPr>
        <w:t xml:space="preserve">Range rental by a Veteran Service Organization. </w:t>
      </w:r>
    </w:p>
    <w:p w14:paraId="32F565FD" w14:textId="77777777" w:rsidR="00CD66F3" w:rsidRDefault="00000000">
      <w:pPr>
        <w:numPr>
          <w:ilvl w:val="0"/>
          <w:numId w:val="1"/>
        </w:numPr>
        <w:pBdr>
          <w:top w:val="nil"/>
          <w:left w:val="nil"/>
          <w:bottom w:val="nil"/>
          <w:right w:val="nil"/>
          <w:between w:val="nil"/>
        </w:pBdr>
        <w:spacing w:after="0"/>
      </w:pPr>
      <w:r>
        <w:rPr>
          <w:color w:val="000000"/>
        </w:rPr>
        <w:t xml:space="preserve">RCRPC Board approved date(s) in which the public (i.e., </w:t>
      </w:r>
      <w:proofErr w:type="gramStart"/>
      <w:r>
        <w:rPr>
          <w:color w:val="000000"/>
        </w:rPr>
        <w:t>Non-RCRPC</w:t>
      </w:r>
      <w:proofErr w:type="gramEnd"/>
      <w:r>
        <w:rPr>
          <w:color w:val="000000"/>
        </w:rPr>
        <w:t xml:space="preserve"> member) may participate in archery/firearm events that do not conflict with other RCRPC Board sanctioned events (e.g., Action Pistol, Civilian Marksmanship Program, RCRPC Training events, etc.).</w:t>
      </w:r>
    </w:p>
    <w:p w14:paraId="0B5660D2" w14:textId="77777777" w:rsidR="00CD66F3" w:rsidRDefault="00000000">
      <w:pPr>
        <w:numPr>
          <w:ilvl w:val="0"/>
          <w:numId w:val="1"/>
        </w:numPr>
        <w:pBdr>
          <w:top w:val="nil"/>
          <w:left w:val="nil"/>
          <w:bottom w:val="nil"/>
          <w:right w:val="nil"/>
          <w:between w:val="nil"/>
        </w:pBdr>
      </w:pPr>
      <w:r>
        <w:rPr>
          <w:color w:val="000000"/>
        </w:rPr>
        <w:t xml:space="preserve">The student fee for a disabled individual is higher than the non-disabled rate due to the additional safety requirements and devices used for enhanced entrance and maneuverability </w:t>
      </w:r>
      <w:r>
        <w:t>at all RCRPC facilities</w:t>
      </w:r>
      <w:r>
        <w:rPr>
          <w:color w:val="000000"/>
        </w:rPr>
        <w:t xml:space="preserve">.  This also includes additional staff that may be needed for full individualized attention. </w:t>
      </w:r>
    </w:p>
    <w:p w14:paraId="0BCD1DD3" w14:textId="77777777" w:rsidR="00CD66F3" w:rsidRDefault="00000000">
      <w:pPr>
        <w:pStyle w:val="Heading2"/>
        <w:numPr>
          <w:ilvl w:val="0"/>
          <w:numId w:val="3"/>
        </w:numPr>
      </w:pPr>
      <w:r>
        <w:t xml:space="preserve">Rental Type and Fees (all dollars are in U.S. Dollar):  </w:t>
      </w:r>
    </w:p>
    <w:p w14:paraId="3A6185A4" w14:textId="77777777" w:rsidR="00CD66F3" w:rsidRDefault="00CD66F3">
      <w:pPr>
        <w:pBdr>
          <w:top w:val="nil"/>
          <w:left w:val="nil"/>
          <w:bottom w:val="nil"/>
          <w:right w:val="nil"/>
          <w:between w:val="nil"/>
        </w:pBdr>
        <w:spacing w:after="0"/>
        <w:ind w:left="720"/>
        <w:rPr>
          <w:color w:val="000000"/>
        </w:rPr>
      </w:pPr>
    </w:p>
    <w:p w14:paraId="6FDFEE57" w14:textId="5DDFC766" w:rsidR="00751B1F" w:rsidRDefault="00751B1F">
      <w:pPr>
        <w:numPr>
          <w:ilvl w:val="0"/>
          <w:numId w:val="2"/>
        </w:numPr>
        <w:pBdr>
          <w:top w:val="nil"/>
          <w:left w:val="nil"/>
          <w:bottom w:val="nil"/>
          <w:right w:val="nil"/>
          <w:between w:val="nil"/>
        </w:pBdr>
        <w:spacing w:after="0"/>
        <w:rPr>
          <w:b/>
          <w:color w:val="000000"/>
        </w:rPr>
      </w:pPr>
      <w:r>
        <w:rPr>
          <w:b/>
          <w:color w:val="000000"/>
        </w:rPr>
        <w:t>Club Sponsored Training scheduled through the Training Chair</w:t>
      </w:r>
    </w:p>
    <w:p w14:paraId="6312B589" w14:textId="602A61C4" w:rsidR="00751B1F" w:rsidRDefault="00751B1F" w:rsidP="00751B1F">
      <w:pPr>
        <w:numPr>
          <w:ilvl w:val="1"/>
          <w:numId w:val="2"/>
        </w:numPr>
        <w:pBdr>
          <w:top w:val="nil"/>
          <w:left w:val="nil"/>
          <w:bottom w:val="nil"/>
          <w:right w:val="nil"/>
          <w:between w:val="nil"/>
        </w:pBdr>
        <w:spacing w:after="0"/>
        <w:rPr>
          <w:bCs/>
          <w:color w:val="000000"/>
        </w:rPr>
      </w:pPr>
      <w:r w:rsidRPr="00751B1F">
        <w:rPr>
          <w:bCs/>
          <w:color w:val="000000"/>
        </w:rPr>
        <w:t xml:space="preserve">The Club will receive 30% of tuition fees (does not include </w:t>
      </w:r>
      <w:r>
        <w:rPr>
          <w:bCs/>
          <w:color w:val="000000"/>
        </w:rPr>
        <w:t>material costs).</w:t>
      </w:r>
    </w:p>
    <w:p w14:paraId="0E6040F5" w14:textId="4366C395" w:rsidR="00751B1F" w:rsidRDefault="00751B1F" w:rsidP="00751B1F">
      <w:pPr>
        <w:numPr>
          <w:ilvl w:val="1"/>
          <w:numId w:val="2"/>
        </w:numPr>
        <w:pBdr>
          <w:top w:val="nil"/>
          <w:left w:val="nil"/>
          <w:bottom w:val="nil"/>
          <w:right w:val="nil"/>
          <w:between w:val="nil"/>
        </w:pBdr>
        <w:spacing w:after="0"/>
        <w:rPr>
          <w:bCs/>
          <w:color w:val="000000"/>
        </w:rPr>
      </w:pPr>
      <w:r>
        <w:rPr>
          <w:bCs/>
          <w:color w:val="000000"/>
        </w:rPr>
        <w:t>Scheduling must be done through the Training Chair.</w:t>
      </w:r>
    </w:p>
    <w:p w14:paraId="62FEB78D" w14:textId="799CA992" w:rsidR="00751B1F" w:rsidRDefault="00751B1F" w:rsidP="00751B1F">
      <w:pPr>
        <w:numPr>
          <w:ilvl w:val="1"/>
          <w:numId w:val="2"/>
        </w:numPr>
        <w:pBdr>
          <w:top w:val="nil"/>
          <w:left w:val="nil"/>
          <w:bottom w:val="nil"/>
          <w:right w:val="nil"/>
          <w:between w:val="nil"/>
        </w:pBdr>
        <w:spacing w:after="0"/>
        <w:rPr>
          <w:bCs/>
          <w:color w:val="000000"/>
        </w:rPr>
      </w:pPr>
      <w:r>
        <w:rPr>
          <w:bCs/>
          <w:color w:val="000000"/>
        </w:rPr>
        <w:t>Instructor or organization agrees to promote the training to their membership base/students at large.</w:t>
      </w:r>
    </w:p>
    <w:p w14:paraId="19125137" w14:textId="136EE43E" w:rsidR="00751B1F" w:rsidRDefault="00751B1F" w:rsidP="00751B1F">
      <w:pPr>
        <w:numPr>
          <w:ilvl w:val="1"/>
          <w:numId w:val="2"/>
        </w:numPr>
        <w:pBdr>
          <w:top w:val="nil"/>
          <w:left w:val="nil"/>
          <w:bottom w:val="nil"/>
          <w:right w:val="nil"/>
          <w:between w:val="nil"/>
        </w:pBdr>
        <w:spacing w:after="0"/>
        <w:rPr>
          <w:bCs/>
          <w:color w:val="000000"/>
        </w:rPr>
      </w:pPr>
      <w:r>
        <w:rPr>
          <w:bCs/>
          <w:color w:val="000000"/>
        </w:rPr>
        <w:t>The Club agrees to promote the training to club members.</w:t>
      </w:r>
    </w:p>
    <w:p w14:paraId="6D7E0419" w14:textId="77777777" w:rsidR="00751B1F" w:rsidRDefault="00751B1F" w:rsidP="00751B1F">
      <w:pPr>
        <w:pBdr>
          <w:top w:val="nil"/>
          <w:left w:val="nil"/>
          <w:bottom w:val="nil"/>
          <w:right w:val="nil"/>
          <w:between w:val="nil"/>
        </w:pBdr>
        <w:spacing w:after="0"/>
        <w:ind w:left="1440"/>
        <w:rPr>
          <w:bCs/>
          <w:color w:val="000000"/>
        </w:rPr>
      </w:pPr>
    </w:p>
    <w:p w14:paraId="575C04B0" w14:textId="42515707" w:rsidR="001F26C2" w:rsidRDefault="001F26C2">
      <w:pPr>
        <w:numPr>
          <w:ilvl w:val="0"/>
          <w:numId w:val="2"/>
        </w:numPr>
        <w:pBdr>
          <w:top w:val="nil"/>
          <w:left w:val="nil"/>
          <w:bottom w:val="nil"/>
          <w:right w:val="nil"/>
          <w:between w:val="nil"/>
        </w:pBdr>
        <w:spacing w:after="0"/>
        <w:rPr>
          <w:b/>
          <w:color w:val="000000"/>
        </w:rPr>
      </w:pPr>
      <w:r>
        <w:rPr>
          <w:b/>
          <w:color w:val="000000"/>
        </w:rPr>
        <w:t xml:space="preserve">Rental of the </w:t>
      </w:r>
      <w:r w:rsidR="00751B1F">
        <w:rPr>
          <w:b/>
          <w:color w:val="000000"/>
        </w:rPr>
        <w:t xml:space="preserve">Milton </w:t>
      </w:r>
      <w:r w:rsidR="00751B1F" w:rsidRPr="00751B1F">
        <w:rPr>
          <w:b/>
          <w:color w:val="000000"/>
          <w:u w:val="single"/>
        </w:rPr>
        <w:t>Clubhouse</w:t>
      </w:r>
      <w:r>
        <w:rPr>
          <w:b/>
          <w:color w:val="000000"/>
        </w:rPr>
        <w:t xml:space="preserve"> for Training</w:t>
      </w:r>
      <w:r w:rsidR="00BF7C12">
        <w:rPr>
          <w:b/>
          <w:color w:val="000000"/>
        </w:rPr>
        <w:t>, Corporate team building, Education or other</w:t>
      </w:r>
      <w:r>
        <w:rPr>
          <w:b/>
          <w:color w:val="000000"/>
        </w:rPr>
        <w:t xml:space="preserve"> purposes</w:t>
      </w:r>
      <w:r w:rsidR="00BF7C12">
        <w:rPr>
          <w:b/>
          <w:color w:val="000000"/>
        </w:rPr>
        <w:t xml:space="preserve"> </w:t>
      </w:r>
      <w:r w:rsidR="00751B1F">
        <w:rPr>
          <w:b/>
          <w:color w:val="000000"/>
        </w:rPr>
        <w:t>not scheduled through the Training Chair as a club sponsored training</w:t>
      </w:r>
      <w:r w:rsidR="00BF7C12">
        <w:rPr>
          <w:b/>
          <w:color w:val="000000"/>
        </w:rPr>
        <w:t>:</w:t>
      </w:r>
    </w:p>
    <w:p w14:paraId="3D351867" w14:textId="28C8A478" w:rsidR="001F26C2" w:rsidRPr="00C51F49" w:rsidRDefault="001F26C2" w:rsidP="001F26C2">
      <w:pPr>
        <w:numPr>
          <w:ilvl w:val="1"/>
          <w:numId w:val="2"/>
        </w:numPr>
        <w:pBdr>
          <w:top w:val="nil"/>
          <w:left w:val="nil"/>
          <w:bottom w:val="nil"/>
          <w:right w:val="nil"/>
          <w:between w:val="nil"/>
        </w:pBdr>
        <w:spacing w:after="0"/>
        <w:rPr>
          <w:bCs/>
          <w:color w:val="000000"/>
        </w:rPr>
      </w:pPr>
      <w:r w:rsidRPr="00C51F49">
        <w:rPr>
          <w:bCs/>
          <w:color w:val="000000"/>
        </w:rPr>
        <w:t>Regardless of shooting component, club will receive the following fees:</w:t>
      </w:r>
    </w:p>
    <w:p w14:paraId="00F0AB5B" w14:textId="77777777" w:rsidR="00C51F49" w:rsidRPr="00C51F49" w:rsidRDefault="00751B1F" w:rsidP="00751B1F">
      <w:pPr>
        <w:numPr>
          <w:ilvl w:val="2"/>
          <w:numId w:val="2"/>
        </w:numPr>
        <w:pBdr>
          <w:top w:val="nil"/>
          <w:left w:val="nil"/>
          <w:bottom w:val="nil"/>
          <w:right w:val="nil"/>
          <w:between w:val="nil"/>
        </w:pBdr>
        <w:spacing w:after="0"/>
        <w:rPr>
          <w:b/>
          <w:color w:val="000000"/>
        </w:rPr>
      </w:pPr>
      <w:r w:rsidRPr="00C51F49">
        <w:rPr>
          <w:b/>
          <w:color w:val="000000"/>
        </w:rPr>
        <w:t>Clubhouse Rental Fee</w:t>
      </w:r>
      <w:r w:rsidR="00C51F49" w:rsidRPr="00C51F49">
        <w:rPr>
          <w:b/>
          <w:color w:val="000000"/>
        </w:rPr>
        <w:t>:</w:t>
      </w:r>
    </w:p>
    <w:p w14:paraId="504F3A43" w14:textId="0CF563CC" w:rsidR="00751B1F" w:rsidRPr="00C51F49" w:rsidRDefault="00C51F49" w:rsidP="00C51F49">
      <w:pPr>
        <w:numPr>
          <w:ilvl w:val="3"/>
          <w:numId w:val="2"/>
        </w:numPr>
        <w:pBdr>
          <w:top w:val="nil"/>
          <w:left w:val="nil"/>
          <w:bottom w:val="nil"/>
          <w:right w:val="nil"/>
          <w:between w:val="nil"/>
        </w:pBdr>
        <w:spacing w:after="0"/>
        <w:rPr>
          <w:bCs/>
          <w:color w:val="000000"/>
        </w:rPr>
      </w:pPr>
      <w:r w:rsidRPr="00C51F49">
        <w:rPr>
          <w:bCs/>
          <w:color w:val="000000"/>
        </w:rPr>
        <w:t xml:space="preserve">Member: </w:t>
      </w:r>
      <w:r w:rsidR="00751B1F" w:rsidRPr="00C51F49">
        <w:rPr>
          <w:bCs/>
          <w:color w:val="000000"/>
        </w:rPr>
        <w:t>$250 for four (4) hours.  An additional four (4) hours may be reserved for an additional $125.</w:t>
      </w:r>
    </w:p>
    <w:p w14:paraId="16971B70" w14:textId="7B4A2FE9" w:rsidR="00C51F49" w:rsidRPr="00C51F49" w:rsidRDefault="00C51F49" w:rsidP="00C51F49">
      <w:pPr>
        <w:numPr>
          <w:ilvl w:val="3"/>
          <w:numId w:val="2"/>
        </w:numPr>
        <w:pBdr>
          <w:top w:val="nil"/>
          <w:left w:val="nil"/>
          <w:bottom w:val="nil"/>
          <w:right w:val="nil"/>
          <w:between w:val="nil"/>
        </w:pBdr>
        <w:spacing w:after="0"/>
        <w:rPr>
          <w:bCs/>
          <w:color w:val="000000"/>
        </w:rPr>
      </w:pPr>
      <w:r w:rsidRPr="00C51F49">
        <w:rPr>
          <w:bCs/>
          <w:color w:val="000000"/>
        </w:rPr>
        <w:t>Non-member: $315 for four (4) hours.  An additional four (4) hours may be reserved for an additional $160.</w:t>
      </w:r>
    </w:p>
    <w:p w14:paraId="3A7371E1" w14:textId="77777777" w:rsidR="00751B1F" w:rsidRPr="007005FB" w:rsidRDefault="00751B1F" w:rsidP="00751B1F">
      <w:pPr>
        <w:numPr>
          <w:ilvl w:val="2"/>
          <w:numId w:val="2"/>
        </w:numPr>
        <w:pBdr>
          <w:top w:val="nil"/>
          <w:left w:val="nil"/>
          <w:bottom w:val="nil"/>
          <w:right w:val="nil"/>
          <w:between w:val="nil"/>
        </w:pBdr>
        <w:spacing w:after="0"/>
        <w:rPr>
          <w:b/>
          <w:color w:val="000000"/>
        </w:rPr>
      </w:pPr>
      <w:r>
        <w:rPr>
          <w:bCs/>
          <w:color w:val="000000"/>
        </w:rPr>
        <w:t>If students are charged a training fee, the club receives $10 per day per student for non-RCRPC members.</w:t>
      </w:r>
    </w:p>
    <w:p w14:paraId="5185A285" w14:textId="05B03BDD" w:rsidR="00751B1F" w:rsidRPr="00751B1F" w:rsidRDefault="00751B1F" w:rsidP="00751B1F">
      <w:pPr>
        <w:numPr>
          <w:ilvl w:val="2"/>
          <w:numId w:val="2"/>
        </w:numPr>
        <w:pBdr>
          <w:top w:val="nil"/>
          <w:left w:val="nil"/>
          <w:bottom w:val="nil"/>
          <w:right w:val="nil"/>
          <w:between w:val="nil"/>
        </w:pBdr>
        <w:spacing w:after="0"/>
        <w:rPr>
          <w:b/>
          <w:color w:val="000000"/>
        </w:rPr>
      </w:pPr>
      <w:r>
        <w:rPr>
          <w:bCs/>
          <w:color w:val="000000"/>
        </w:rPr>
        <w:t>RCRPC members do not pay the additional $10, only the training fees, should they participate in the event.</w:t>
      </w:r>
    </w:p>
    <w:p w14:paraId="3A78C89F" w14:textId="77777777" w:rsidR="00751B1F" w:rsidRDefault="00751B1F" w:rsidP="00751B1F">
      <w:pPr>
        <w:numPr>
          <w:ilvl w:val="1"/>
          <w:numId w:val="2"/>
        </w:numPr>
        <w:pBdr>
          <w:top w:val="nil"/>
          <w:left w:val="nil"/>
          <w:bottom w:val="nil"/>
          <w:right w:val="nil"/>
          <w:between w:val="nil"/>
        </w:pBdr>
        <w:spacing w:after="0"/>
        <w:rPr>
          <w:b/>
          <w:color w:val="000000"/>
        </w:rPr>
      </w:pPr>
      <w:r w:rsidRPr="00751B1F">
        <w:rPr>
          <w:bCs/>
          <w:color w:val="000000"/>
        </w:rPr>
        <w:lastRenderedPageBreak/>
        <w:t>Rental organization is responsible for set up, clean up and maintaining the groups and building during the event to prevent damage.</w:t>
      </w:r>
    </w:p>
    <w:p w14:paraId="0907E1C3" w14:textId="7EC40641" w:rsidR="00751B1F" w:rsidRPr="00751B1F" w:rsidRDefault="00751B1F" w:rsidP="00751B1F">
      <w:pPr>
        <w:numPr>
          <w:ilvl w:val="1"/>
          <w:numId w:val="2"/>
        </w:numPr>
        <w:pBdr>
          <w:top w:val="nil"/>
          <w:left w:val="nil"/>
          <w:bottom w:val="nil"/>
          <w:right w:val="nil"/>
          <w:between w:val="nil"/>
        </w:pBdr>
        <w:spacing w:after="0"/>
        <w:rPr>
          <w:b/>
          <w:color w:val="000000"/>
        </w:rPr>
      </w:pPr>
      <w:r w:rsidRPr="00751B1F">
        <w:rPr>
          <w:bCs/>
          <w:color w:val="000000"/>
        </w:rPr>
        <w:t>A deposit of $350</w:t>
      </w:r>
      <w:r w:rsidR="00BE13B5">
        <w:rPr>
          <w:bCs/>
          <w:color w:val="000000"/>
        </w:rPr>
        <w:t xml:space="preserve"> (member) or $450 (non-member)</w:t>
      </w:r>
      <w:r w:rsidRPr="00751B1F">
        <w:rPr>
          <w:bCs/>
          <w:color w:val="000000"/>
        </w:rPr>
        <w:t xml:space="preserve"> is required for all rentals, in the form of a check, to reserve time.  In the event that the facility is not cleaned and left in good condition an event, the deposit is forfeit for cleaning and repair.</w:t>
      </w:r>
    </w:p>
    <w:p w14:paraId="7A84C4BC" w14:textId="77777777" w:rsidR="001F26C2" w:rsidRPr="00751B1F" w:rsidRDefault="001F26C2" w:rsidP="00751B1F">
      <w:pPr>
        <w:pBdr>
          <w:top w:val="nil"/>
          <w:left w:val="nil"/>
          <w:bottom w:val="nil"/>
          <w:right w:val="nil"/>
          <w:between w:val="nil"/>
        </w:pBdr>
        <w:spacing w:after="0"/>
        <w:ind w:left="2160"/>
        <w:rPr>
          <w:b/>
          <w:color w:val="000000"/>
        </w:rPr>
      </w:pPr>
    </w:p>
    <w:p w14:paraId="582BFEF7" w14:textId="37AC1427" w:rsidR="00751B1F" w:rsidRDefault="00751B1F" w:rsidP="00751B1F">
      <w:pPr>
        <w:numPr>
          <w:ilvl w:val="0"/>
          <w:numId w:val="2"/>
        </w:numPr>
        <w:pBdr>
          <w:top w:val="nil"/>
          <w:left w:val="nil"/>
          <w:bottom w:val="nil"/>
          <w:right w:val="nil"/>
          <w:between w:val="nil"/>
        </w:pBdr>
        <w:spacing w:after="0"/>
        <w:rPr>
          <w:b/>
          <w:color w:val="000000"/>
        </w:rPr>
      </w:pPr>
      <w:r>
        <w:rPr>
          <w:b/>
          <w:color w:val="000000"/>
        </w:rPr>
        <w:t xml:space="preserve">Rental of the </w:t>
      </w:r>
      <w:r w:rsidR="00C51F49">
        <w:rPr>
          <w:b/>
          <w:color w:val="000000"/>
          <w:u w:val="single"/>
        </w:rPr>
        <w:t>R</w:t>
      </w:r>
      <w:r w:rsidRPr="00751B1F">
        <w:rPr>
          <w:b/>
          <w:color w:val="000000"/>
          <w:u w:val="single"/>
        </w:rPr>
        <w:t>anges</w:t>
      </w:r>
      <w:r>
        <w:rPr>
          <w:b/>
          <w:color w:val="000000"/>
        </w:rPr>
        <w:t xml:space="preserve"> (Milton or Janesville) for Training, Corporate team building, Education or other purposes not scheduled through the Training Chair as a club sponsored training:</w:t>
      </w:r>
    </w:p>
    <w:p w14:paraId="0DCB6AE5" w14:textId="77777777" w:rsidR="00751B1F" w:rsidRPr="00C51F49" w:rsidRDefault="00751B1F" w:rsidP="00751B1F">
      <w:pPr>
        <w:numPr>
          <w:ilvl w:val="1"/>
          <w:numId w:val="2"/>
        </w:numPr>
        <w:pBdr>
          <w:top w:val="nil"/>
          <w:left w:val="nil"/>
          <w:bottom w:val="nil"/>
          <w:right w:val="nil"/>
          <w:between w:val="nil"/>
        </w:pBdr>
        <w:spacing w:after="0"/>
        <w:rPr>
          <w:bCs/>
          <w:color w:val="000000"/>
        </w:rPr>
      </w:pPr>
      <w:r w:rsidRPr="00C51F49">
        <w:rPr>
          <w:bCs/>
          <w:color w:val="000000"/>
        </w:rPr>
        <w:t>Regardless of shooting component, club will receive the following fees:</w:t>
      </w:r>
    </w:p>
    <w:p w14:paraId="72C9310D" w14:textId="77777777" w:rsidR="00C51F49" w:rsidRPr="00C51F49" w:rsidRDefault="00751B1F" w:rsidP="00751B1F">
      <w:pPr>
        <w:numPr>
          <w:ilvl w:val="2"/>
          <w:numId w:val="2"/>
        </w:numPr>
        <w:pBdr>
          <w:top w:val="nil"/>
          <w:left w:val="nil"/>
          <w:bottom w:val="nil"/>
          <w:right w:val="nil"/>
          <w:between w:val="nil"/>
        </w:pBdr>
        <w:spacing w:after="0"/>
        <w:rPr>
          <w:b/>
          <w:color w:val="000000"/>
        </w:rPr>
      </w:pPr>
      <w:r w:rsidRPr="00C51F49">
        <w:rPr>
          <w:b/>
          <w:color w:val="000000"/>
        </w:rPr>
        <w:t>Range Rental Fee</w:t>
      </w:r>
      <w:r w:rsidR="00C51F49" w:rsidRPr="00C51F49">
        <w:rPr>
          <w:b/>
          <w:color w:val="000000"/>
        </w:rPr>
        <w:t>:</w:t>
      </w:r>
    </w:p>
    <w:p w14:paraId="26C7EF2F" w14:textId="73E4211C" w:rsidR="00751B1F" w:rsidRPr="00C51F49" w:rsidRDefault="00C51F49" w:rsidP="00C51F49">
      <w:pPr>
        <w:numPr>
          <w:ilvl w:val="3"/>
          <w:numId w:val="2"/>
        </w:numPr>
        <w:pBdr>
          <w:top w:val="nil"/>
          <w:left w:val="nil"/>
          <w:bottom w:val="nil"/>
          <w:right w:val="nil"/>
          <w:between w:val="nil"/>
        </w:pBdr>
        <w:spacing w:after="0"/>
        <w:rPr>
          <w:bCs/>
          <w:color w:val="000000"/>
        </w:rPr>
      </w:pPr>
      <w:r w:rsidRPr="00C51F49">
        <w:rPr>
          <w:bCs/>
          <w:color w:val="000000"/>
        </w:rPr>
        <w:t xml:space="preserve">Members: </w:t>
      </w:r>
      <w:r w:rsidR="00751B1F" w:rsidRPr="00C51F49">
        <w:rPr>
          <w:bCs/>
          <w:color w:val="000000"/>
        </w:rPr>
        <w:t xml:space="preserve">$100 per hour for a maximum of four (4) hours in one day.  </w:t>
      </w:r>
    </w:p>
    <w:p w14:paraId="045E88F0" w14:textId="34DDAA03" w:rsidR="00C51F49" w:rsidRPr="00C51F49" w:rsidRDefault="00C51F49" w:rsidP="00C51F49">
      <w:pPr>
        <w:numPr>
          <w:ilvl w:val="3"/>
          <w:numId w:val="2"/>
        </w:numPr>
        <w:pBdr>
          <w:top w:val="nil"/>
          <w:left w:val="nil"/>
          <w:bottom w:val="nil"/>
          <w:right w:val="nil"/>
          <w:between w:val="nil"/>
        </w:pBdr>
        <w:spacing w:after="0"/>
        <w:rPr>
          <w:bCs/>
          <w:color w:val="000000"/>
        </w:rPr>
      </w:pPr>
      <w:r w:rsidRPr="00C51F49">
        <w:rPr>
          <w:bCs/>
          <w:color w:val="000000"/>
        </w:rPr>
        <w:t>Non-members: $125 per hour for a maximum of four (4) hours in one day.</w:t>
      </w:r>
    </w:p>
    <w:p w14:paraId="04AF3506" w14:textId="77777777" w:rsidR="00C51F49" w:rsidRPr="00C51F49" w:rsidRDefault="00751B1F" w:rsidP="00751B1F">
      <w:pPr>
        <w:numPr>
          <w:ilvl w:val="2"/>
          <w:numId w:val="2"/>
        </w:numPr>
        <w:pBdr>
          <w:top w:val="nil"/>
          <w:left w:val="nil"/>
          <w:bottom w:val="nil"/>
          <w:right w:val="nil"/>
          <w:between w:val="nil"/>
        </w:pBdr>
        <w:spacing w:after="0"/>
        <w:rPr>
          <w:b/>
          <w:color w:val="000000"/>
        </w:rPr>
      </w:pPr>
      <w:r w:rsidRPr="00C51F49">
        <w:rPr>
          <w:b/>
          <w:color w:val="000000"/>
        </w:rPr>
        <w:t>Action Bay Rental Fee</w:t>
      </w:r>
      <w:r w:rsidR="00C51F49" w:rsidRPr="00C51F49">
        <w:rPr>
          <w:b/>
          <w:color w:val="000000"/>
        </w:rPr>
        <w:t>:</w:t>
      </w:r>
    </w:p>
    <w:p w14:paraId="5F2F9598" w14:textId="2413FE28" w:rsidR="00751B1F" w:rsidRPr="00C51F49" w:rsidRDefault="00C51F49" w:rsidP="00C51F49">
      <w:pPr>
        <w:numPr>
          <w:ilvl w:val="3"/>
          <w:numId w:val="2"/>
        </w:numPr>
        <w:pBdr>
          <w:top w:val="nil"/>
          <w:left w:val="nil"/>
          <w:bottom w:val="nil"/>
          <w:right w:val="nil"/>
          <w:between w:val="nil"/>
        </w:pBdr>
        <w:spacing w:after="0"/>
        <w:rPr>
          <w:bCs/>
          <w:color w:val="000000"/>
        </w:rPr>
      </w:pPr>
      <w:r w:rsidRPr="00C51F49">
        <w:rPr>
          <w:bCs/>
          <w:color w:val="000000"/>
        </w:rPr>
        <w:t xml:space="preserve">Members: </w:t>
      </w:r>
      <w:r w:rsidR="00751B1F" w:rsidRPr="00C51F49">
        <w:rPr>
          <w:bCs/>
          <w:color w:val="000000"/>
        </w:rPr>
        <w:t>$100 per hour for a maximum of four (4) hours in one day.</w:t>
      </w:r>
    </w:p>
    <w:p w14:paraId="3BB91F80" w14:textId="095321BC" w:rsidR="00C51F49" w:rsidRPr="00C51F49" w:rsidRDefault="00C51F49" w:rsidP="00C51F49">
      <w:pPr>
        <w:numPr>
          <w:ilvl w:val="3"/>
          <w:numId w:val="2"/>
        </w:numPr>
        <w:pBdr>
          <w:top w:val="nil"/>
          <w:left w:val="nil"/>
          <w:bottom w:val="nil"/>
          <w:right w:val="nil"/>
          <w:between w:val="nil"/>
        </w:pBdr>
        <w:spacing w:after="0"/>
        <w:rPr>
          <w:bCs/>
          <w:color w:val="000000"/>
        </w:rPr>
      </w:pPr>
      <w:r w:rsidRPr="00C51F49">
        <w:rPr>
          <w:bCs/>
          <w:color w:val="000000"/>
        </w:rPr>
        <w:t>Non-members: $125 per hour for a maximum of four (4) hours in one day.</w:t>
      </w:r>
    </w:p>
    <w:p w14:paraId="3F8AD8E9" w14:textId="77777777" w:rsidR="00751B1F" w:rsidRPr="007005FB" w:rsidRDefault="00751B1F" w:rsidP="00751B1F">
      <w:pPr>
        <w:numPr>
          <w:ilvl w:val="2"/>
          <w:numId w:val="2"/>
        </w:numPr>
        <w:pBdr>
          <w:top w:val="nil"/>
          <w:left w:val="nil"/>
          <w:bottom w:val="nil"/>
          <w:right w:val="nil"/>
          <w:between w:val="nil"/>
        </w:pBdr>
        <w:spacing w:after="0"/>
        <w:rPr>
          <w:b/>
          <w:color w:val="000000"/>
        </w:rPr>
      </w:pPr>
      <w:r>
        <w:rPr>
          <w:bCs/>
          <w:color w:val="000000"/>
        </w:rPr>
        <w:t>If students are charged a training fee, the club receives $10 per day per student for non-RCRPC members.</w:t>
      </w:r>
    </w:p>
    <w:p w14:paraId="3F1A488D" w14:textId="77777777" w:rsidR="00751B1F" w:rsidRDefault="00751B1F" w:rsidP="00751B1F">
      <w:pPr>
        <w:numPr>
          <w:ilvl w:val="2"/>
          <w:numId w:val="2"/>
        </w:numPr>
        <w:pBdr>
          <w:top w:val="nil"/>
          <w:left w:val="nil"/>
          <w:bottom w:val="nil"/>
          <w:right w:val="nil"/>
          <w:between w:val="nil"/>
        </w:pBdr>
        <w:spacing w:after="0"/>
        <w:rPr>
          <w:b/>
          <w:color w:val="000000"/>
        </w:rPr>
      </w:pPr>
      <w:r>
        <w:rPr>
          <w:bCs/>
          <w:color w:val="000000"/>
        </w:rPr>
        <w:t>RCRPC members do not pay the additional $10, only the training fees, should they participate in the event.</w:t>
      </w:r>
    </w:p>
    <w:p w14:paraId="566D6B77" w14:textId="2D1BD23A" w:rsidR="00751B1F" w:rsidRPr="00751B1F" w:rsidRDefault="00751B1F" w:rsidP="00751B1F">
      <w:pPr>
        <w:numPr>
          <w:ilvl w:val="2"/>
          <w:numId w:val="2"/>
        </w:numPr>
        <w:pBdr>
          <w:top w:val="nil"/>
          <w:left w:val="nil"/>
          <w:bottom w:val="nil"/>
          <w:right w:val="nil"/>
          <w:between w:val="nil"/>
        </w:pBdr>
        <w:spacing w:after="0"/>
        <w:rPr>
          <w:b/>
          <w:color w:val="000000"/>
        </w:rPr>
      </w:pPr>
      <w:r w:rsidRPr="00751B1F">
        <w:rPr>
          <w:bCs/>
          <w:color w:val="000000"/>
        </w:rPr>
        <w:t xml:space="preserve">The party scheduling the rental shall pay the required RSOs a minimum of $20 per hour </w:t>
      </w:r>
      <w:r w:rsidR="003049FE">
        <w:rPr>
          <w:bCs/>
          <w:color w:val="000000"/>
        </w:rPr>
        <w:t xml:space="preserve">per RSO </w:t>
      </w:r>
      <w:r w:rsidRPr="00751B1F">
        <w:rPr>
          <w:bCs/>
          <w:color w:val="000000"/>
        </w:rPr>
        <w:t xml:space="preserve">at the event.  </w:t>
      </w:r>
    </w:p>
    <w:p w14:paraId="10AB1759" w14:textId="326D7B9B" w:rsidR="00751B1F" w:rsidRPr="00751B1F" w:rsidRDefault="00751B1F" w:rsidP="00751B1F">
      <w:pPr>
        <w:numPr>
          <w:ilvl w:val="2"/>
          <w:numId w:val="2"/>
        </w:numPr>
        <w:pBdr>
          <w:top w:val="nil"/>
          <w:left w:val="nil"/>
          <w:bottom w:val="nil"/>
          <w:right w:val="nil"/>
          <w:between w:val="nil"/>
        </w:pBdr>
        <w:spacing w:after="0"/>
        <w:rPr>
          <w:b/>
          <w:color w:val="000000"/>
        </w:rPr>
      </w:pPr>
      <w:r>
        <w:rPr>
          <w:bCs/>
          <w:color w:val="000000"/>
        </w:rPr>
        <w:t>For disabled shooters requiring one to one assistance from an RSO, additional RSOs will be provided by RCRPC as the same RSO rate, and an additional $30 will be charge if special equipment use is required.</w:t>
      </w:r>
    </w:p>
    <w:p w14:paraId="720C921B" w14:textId="77777777" w:rsidR="00751B1F" w:rsidRDefault="00751B1F" w:rsidP="00751B1F">
      <w:pPr>
        <w:numPr>
          <w:ilvl w:val="1"/>
          <w:numId w:val="2"/>
        </w:numPr>
        <w:pBdr>
          <w:top w:val="nil"/>
          <w:left w:val="nil"/>
          <w:bottom w:val="nil"/>
          <w:right w:val="nil"/>
          <w:between w:val="nil"/>
        </w:pBdr>
        <w:spacing w:after="0"/>
        <w:rPr>
          <w:b/>
          <w:color w:val="000000"/>
        </w:rPr>
      </w:pPr>
      <w:r w:rsidRPr="00751B1F">
        <w:rPr>
          <w:bCs/>
          <w:color w:val="000000"/>
        </w:rPr>
        <w:t>RCRPC RSOs are required during use of the ranges for events.  The club will provide the appropriate number of RSOs.</w:t>
      </w:r>
    </w:p>
    <w:p w14:paraId="11E0124A" w14:textId="77777777" w:rsidR="00751B1F" w:rsidRDefault="00751B1F" w:rsidP="00751B1F">
      <w:pPr>
        <w:numPr>
          <w:ilvl w:val="1"/>
          <w:numId w:val="2"/>
        </w:numPr>
        <w:pBdr>
          <w:top w:val="nil"/>
          <w:left w:val="nil"/>
          <w:bottom w:val="nil"/>
          <w:right w:val="nil"/>
          <w:between w:val="nil"/>
        </w:pBdr>
        <w:spacing w:after="0"/>
        <w:rPr>
          <w:b/>
          <w:color w:val="000000"/>
        </w:rPr>
      </w:pPr>
      <w:r w:rsidRPr="00751B1F">
        <w:rPr>
          <w:bCs/>
          <w:color w:val="000000"/>
        </w:rPr>
        <w:t>Rental organization is responsible for picking up casings on the ranges and ensuring the ranges are cleaned up and ready to use for the next event/training.</w:t>
      </w:r>
    </w:p>
    <w:p w14:paraId="44748F3B" w14:textId="32166091" w:rsidR="00751B1F" w:rsidRPr="00BE13B5" w:rsidRDefault="00751B1F" w:rsidP="00751B1F">
      <w:pPr>
        <w:numPr>
          <w:ilvl w:val="1"/>
          <w:numId w:val="2"/>
        </w:numPr>
        <w:pBdr>
          <w:top w:val="nil"/>
          <w:left w:val="nil"/>
          <w:bottom w:val="nil"/>
          <w:right w:val="nil"/>
          <w:between w:val="nil"/>
        </w:pBdr>
        <w:spacing w:after="0"/>
        <w:rPr>
          <w:b/>
          <w:color w:val="000000"/>
        </w:rPr>
      </w:pPr>
      <w:r w:rsidRPr="00751B1F">
        <w:rPr>
          <w:bCs/>
          <w:color w:val="000000"/>
        </w:rPr>
        <w:t>A deposit of $</w:t>
      </w:r>
      <w:r w:rsidR="00BE13B5" w:rsidRPr="00751B1F">
        <w:rPr>
          <w:bCs/>
          <w:color w:val="000000"/>
        </w:rPr>
        <w:t>350</w:t>
      </w:r>
      <w:r w:rsidR="00BE13B5">
        <w:rPr>
          <w:bCs/>
          <w:color w:val="000000"/>
        </w:rPr>
        <w:t xml:space="preserve"> (member) or $450 (non-member)</w:t>
      </w:r>
      <w:r w:rsidRPr="00751B1F">
        <w:rPr>
          <w:bCs/>
          <w:color w:val="000000"/>
        </w:rPr>
        <w:t xml:space="preserve"> is required for all rentals, in the form of a check, to reserve time, regardless of duration.  In the event that the area rented is not cleaned and left in good condition after an event, the deposit is forfeit for cleaning and repair.</w:t>
      </w:r>
    </w:p>
    <w:p w14:paraId="6E11A305" w14:textId="77777777" w:rsidR="00BE13B5" w:rsidRDefault="00BE13B5" w:rsidP="00BE13B5">
      <w:pPr>
        <w:pBdr>
          <w:top w:val="nil"/>
          <w:left w:val="nil"/>
          <w:bottom w:val="nil"/>
          <w:right w:val="nil"/>
          <w:between w:val="nil"/>
        </w:pBdr>
        <w:spacing w:after="0"/>
        <w:ind w:left="360"/>
        <w:rPr>
          <w:bCs/>
          <w:color w:val="000000"/>
        </w:rPr>
      </w:pPr>
    </w:p>
    <w:p w14:paraId="03D119C7" w14:textId="462A4369" w:rsidR="00BE13B5" w:rsidRPr="00BE13B5" w:rsidRDefault="00BE13B5" w:rsidP="00BE13B5">
      <w:pPr>
        <w:pBdr>
          <w:top w:val="nil"/>
          <w:left w:val="nil"/>
          <w:bottom w:val="nil"/>
          <w:right w:val="nil"/>
          <w:between w:val="nil"/>
        </w:pBdr>
        <w:spacing w:after="0"/>
        <w:ind w:left="360"/>
        <w:rPr>
          <w:b/>
          <w:color w:val="000000"/>
        </w:rPr>
      </w:pPr>
      <w:r w:rsidRPr="00BE13B5">
        <w:rPr>
          <w:b/>
          <w:color w:val="000000"/>
        </w:rPr>
        <w:t>Table of Fees</w:t>
      </w:r>
    </w:p>
    <w:tbl>
      <w:tblPr>
        <w:tblStyle w:val="TableGrid"/>
        <w:tblW w:w="9194" w:type="dxa"/>
        <w:tblInd w:w="360" w:type="dxa"/>
        <w:tblLook w:val="04A0" w:firstRow="1" w:lastRow="0" w:firstColumn="1" w:lastColumn="0" w:noHBand="0" w:noVBand="1"/>
      </w:tblPr>
      <w:tblGrid>
        <w:gridCol w:w="1345"/>
        <w:gridCol w:w="2430"/>
        <w:gridCol w:w="2430"/>
        <w:gridCol w:w="1710"/>
        <w:gridCol w:w="1279"/>
      </w:tblGrid>
      <w:tr w:rsidR="00BE13B5" w14:paraId="36F154F2" w14:textId="43E08137" w:rsidTr="005F4B1C">
        <w:tc>
          <w:tcPr>
            <w:tcW w:w="1345" w:type="dxa"/>
          </w:tcPr>
          <w:p w14:paraId="228F94DF" w14:textId="715BB056" w:rsidR="00BE13B5" w:rsidRDefault="00BE13B5" w:rsidP="00BE13B5">
            <w:pPr>
              <w:rPr>
                <w:b/>
                <w:color w:val="000000"/>
              </w:rPr>
            </w:pPr>
            <w:r>
              <w:rPr>
                <w:b/>
                <w:color w:val="000000"/>
              </w:rPr>
              <w:t>Rental Type</w:t>
            </w:r>
          </w:p>
        </w:tc>
        <w:tc>
          <w:tcPr>
            <w:tcW w:w="2430" w:type="dxa"/>
          </w:tcPr>
          <w:p w14:paraId="794EF01F" w14:textId="2AEDDF05" w:rsidR="00BE13B5" w:rsidRDefault="00BE13B5" w:rsidP="00BE13B5">
            <w:pPr>
              <w:rPr>
                <w:b/>
                <w:color w:val="000000"/>
              </w:rPr>
            </w:pPr>
            <w:r>
              <w:rPr>
                <w:b/>
                <w:color w:val="000000"/>
              </w:rPr>
              <w:t>Member Fee</w:t>
            </w:r>
          </w:p>
        </w:tc>
        <w:tc>
          <w:tcPr>
            <w:tcW w:w="2430" w:type="dxa"/>
          </w:tcPr>
          <w:p w14:paraId="645ECF8B" w14:textId="6E728A45" w:rsidR="00BE13B5" w:rsidRDefault="00BE13B5" w:rsidP="00BE13B5">
            <w:pPr>
              <w:rPr>
                <w:b/>
                <w:color w:val="000000"/>
              </w:rPr>
            </w:pPr>
            <w:r>
              <w:rPr>
                <w:b/>
                <w:color w:val="000000"/>
              </w:rPr>
              <w:t>Non-member Fee</w:t>
            </w:r>
          </w:p>
        </w:tc>
        <w:tc>
          <w:tcPr>
            <w:tcW w:w="1710" w:type="dxa"/>
          </w:tcPr>
          <w:p w14:paraId="244CF21F" w14:textId="79EF9E32" w:rsidR="00BE13B5" w:rsidRDefault="00BE13B5" w:rsidP="00BE13B5">
            <w:pPr>
              <w:rPr>
                <w:b/>
                <w:color w:val="000000"/>
              </w:rPr>
            </w:pPr>
            <w:r>
              <w:rPr>
                <w:b/>
                <w:color w:val="000000"/>
              </w:rPr>
              <w:t>Student Fee</w:t>
            </w:r>
          </w:p>
        </w:tc>
        <w:tc>
          <w:tcPr>
            <w:tcW w:w="1279" w:type="dxa"/>
          </w:tcPr>
          <w:p w14:paraId="16CA0621" w14:textId="49A3E0AD" w:rsidR="00BE13B5" w:rsidRDefault="00BE13B5" w:rsidP="00BE13B5">
            <w:pPr>
              <w:rPr>
                <w:b/>
                <w:color w:val="000000"/>
              </w:rPr>
            </w:pPr>
            <w:r>
              <w:rPr>
                <w:b/>
                <w:color w:val="000000"/>
              </w:rPr>
              <w:t>RSO Fee</w:t>
            </w:r>
          </w:p>
        </w:tc>
      </w:tr>
      <w:tr w:rsidR="00BE13B5" w14:paraId="7A410C3D" w14:textId="5F59F016" w:rsidTr="005F4B1C">
        <w:tc>
          <w:tcPr>
            <w:tcW w:w="1345" w:type="dxa"/>
          </w:tcPr>
          <w:p w14:paraId="63549EE7" w14:textId="41A67466" w:rsidR="00BE13B5" w:rsidRPr="00BE13B5" w:rsidRDefault="00BE13B5" w:rsidP="00BE13B5">
            <w:pPr>
              <w:rPr>
                <w:bCs/>
                <w:color w:val="000000"/>
              </w:rPr>
            </w:pPr>
            <w:r w:rsidRPr="00BE13B5">
              <w:rPr>
                <w:bCs/>
                <w:color w:val="000000"/>
              </w:rPr>
              <w:t>Clubhouse</w:t>
            </w:r>
          </w:p>
        </w:tc>
        <w:tc>
          <w:tcPr>
            <w:tcW w:w="2430" w:type="dxa"/>
          </w:tcPr>
          <w:p w14:paraId="6035E3BB" w14:textId="77777777" w:rsidR="00BE13B5" w:rsidRPr="00BE13B5" w:rsidRDefault="00BE13B5" w:rsidP="00BE13B5">
            <w:pPr>
              <w:rPr>
                <w:bCs/>
                <w:color w:val="000000"/>
              </w:rPr>
            </w:pPr>
            <w:r w:rsidRPr="00BE13B5">
              <w:rPr>
                <w:bCs/>
                <w:color w:val="000000"/>
              </w:rPr>
              <w:t>$250/4 hours</w:t>
            </w:r>
          </w:p>
          <w:p w14:paraId="7028D681" w14:textId="77777777" w:rsidR="00BE13B5" w:rsidRDefault="00BE13B5" w:rsidP="00BE13B5">
            <w:pPr>
              <w:rPr>
                <w:bCs/>
                <w:color w:val="000000"/>
              </w:rPr>
            </w:pPr>
            <w:r w:rsidRPr="00BE13B5">
              <w:rPr>
                <w:bCs/>
                <w:color w:val="000000"/>
              </w:rPr>
              <w:t>$125/</w:t>
            </w:r>
            <w:proofErr w:type="spellStart"/>
            <w:r w:rsidRPr="00BE13B5">
              <w:rPr>
                <w:bCs/>
                <w:color w:val="000000"/>
              </w:rPr>
              <w:t>addl</w:t>
            </w:r>
            <w:proofErr w:type="spellEnd"/>
            <w:r w:rsidRPr="00BE13B5">
              <w:rPr>
                <w:bCs/>
                <w:color w:val="000000"/>
              </w:rPr>
              <w:t xml:space="preserve"> 4 hours</w:t>
            </w:r>
          </w:p>
          <w:p w14:paraId="4060FFB3" w14:textId="00A63D0C" w:rsidR="00BE13B5" w:rsidRPr="00BE13B5" w:rsidRDefault="00BE13B5" w:rsidP="00BE13B5">
            <w:pPr>
              <w:rPr>
                <w:bCs/>
                <w:color w:val="000000"/>
              </w:rPr>
            </w:pPr>
            <w:r>
              <w:rPr>
                <w:bCs/>
                <w:color w:val="000000"/>
              </w:rPr>
              <w:t>$350 deposit</w:t>
            </w:r>
          </w:p>
        </w:tc>
        <w:tc>
          <w:tcPr>
            <w:tcW w:w="2430" w:type="dxa"/>
          </w:tcPr>
          <w:p w14:paraId="61F416C2" w14:textId="0F8CC38F" w:rsidR="00BE13B5" w:rsidRPr="00BE13B5" w:rsidRDefault="00BE13B5" w:rsidP="00BE13B5">
            <w:pPr>
              <w:rPr>
                <w:bCs/>
                <w:color w:val="000000"/>
              </w:rPr>
            </w:pPr>
            <w:r w:rsidRPr="00BE13B5">
              <w:rPr>
                <w:bCs/>
                <w:color w:val="000000"/>
              </w:rPr>
              <w:t>$</w:t>
            </w:r>
            <w:r>
              <w:rPr>
                <w:bCs/>
                <w:color w:val="000000"/>
              </w:rPr>
              <w:t>315</w:t>
            </w:r>
            <w:r w:rsidRPr="00BE13B5">
              <w:rPr>
                <w:bCs/>
                <w:color w:val="000000"/>
              </w:rPr>
              <w:t>/4 hours</w:t>
            </w:r>
          </w:p>
          <w:p w14:paraId="6C19F182" w14:textId="40B992D6" w:rsidR="00BE13B5" w:rsidRDefault="00BE13B5" w:rsidP="00BE13B5">
            <w:pPr>
              <w:rPr>
                <w:bCs/>
                <w:color w:val="000000"/>
              </w:rPr>
            </w:pPr>
            <w:r w:rsidRPr="00BE13B5">
              <w:rPr>
                <w:bCs/>
                <w:color w:val="000000"/>
              </w:rPr>
              <w:t>$1</w:t>
            </w:r>
            <w:r>
              <w:rPr>
                <w:bCs/>
                <w:color w:val="000000"/>
              </w:rPr>
              <w:t>60</w:t>
            </w:r>
            <w:r w:rsidRPr="00BE13B5">
              <w:rPr>
                <w:bCs/>
                <w:color w:val="000000"/>
              </w:rPr>
              <w:t>/</w:t>
            </w:r>
            <w:proofErr w:type="spellStart"/>
            <w:r w:rsidRPr="00BE13B5">
              <w:rPr>
                <w:bCs/>
                <w:color w:val="000000"/>
              </w:rPr>
              <w:t>addl</w:t>
            </w:r>
            <w:proofErr w:type="spellEnd"/>
            <w:r w:rsidRPr="00BE13B5">
              <w:rPr>
                <w:bCs/>
                <w:color w:val="000000"/>
              </w:rPr>
              <w:t xml:space="preserve"> 4 hours</w:t>
            </w:r>
          </w:p>
          <w:p w14:paraId="643E5290" w14:textId="64DFD1CB" w:rsidR="00BE13B5" w:rsidRPr="00BE13B5" w:rsidRDefault="00BE13B5" w:rsidP="00BE13B5">
            <w:pPr>
              <w:rPr>
                <w:bCs/>
                <w:color w:val="000000"/>
              </w:rPr>
            </w:pPr>
            <w:r>
              <w:rPr>
                <w:bCs/>
                <w:color w:val="000000"/>
              </w:rPr>
              <w:t>$450 deposit</w:t>
            </w:r>
          </w:p>
        </w:tc>
        <w:tc>
          <w:tcPr>
            <w:tcW w:w="1710" w:type="dxa"/>
          </w:tcPr>
          <w:p w14:paraId="45F244AA" w14:textId="48790002" w:rsidR="00BE13B5" w:rsidRPr="00BE13B5" w:rsidRDefault="00BE13B5" w:rsidP="00BE13B5">
            <w:pPr>
              <w:rPr>
                <w:bCs/>
                <w:color w:val="000000"/>
              </w:rPr>
            </w:pPr>
            <w:r>
              <w:rPr>
                <w:bCs/>
                <w:color w:val="000000"/>
              </w:rPr>
              <w:t>$10/ non-RCRPC member</w:t>
            </w:r>
          </w:p>
        </w:tc>
        <w:tc>
          <w:tcPr>
            <w:tcW w:w="1279" w:type="dxa"/>
          </w:tcPr>
          <w:p w14:paraId="185C5C81" w14:textId="053735C4" w:rsidR="00BE13B5" w:rsidRDefault="00BE13B5" w:rsidP="00BE13B5">
            <w:pPr>
              <w:rPr>
                <w:bCs/>
                <w:color w:val="000000"/>
              </w:rPr>
            </w:pPr>
            <w:r>
              <w:rPr>
                <w:bCs/>
                <w:color w:val="000000"/>
              </w:rPr>
              <w:t>N/A</w:t>
            </w:r>
          </w:p>
        </w:tc>
      </w:tr>
      <w:tr w:rsidR="00BE13B5" w14:paraId="58E68DD9" w14:textId="2A55728B" w:rsidTr="005F4B1C">
        <w:tc>
          <w:tcPr>
            <w:tcW w:w="1345" w:type="dxa"/>
          </w:tcPr>
          <w:p w14:paraId="2C7F823D" w14:textId="79518335" w:rsidR="00BE13B5" w:rsidRPr="00BE13B5" w:rsidRDefault="00BE13B5" w:rsidP="00BE13B5">
            <w:pPr>
              <w:rPr>
                <w:bCs/>
                <w:color w:val="000000"/>
              </w:rPr>
            </w:pPr>
            <w:r>
              <w:rPr>
                <w:bCs/>
                <w:color w:val="000000"/>
              </w:rPr>
              <w:t xml:space="preserve">Range </w:t>
            </w:r>
          </w:p>
        </w:tc>
        <w:tc>
          <w:tcPr>
            <w:tcW w:w="2430" w:type="dxa"/>
          </w:tcPr>
          <w:p w14:paraId="3F5C0016" w14:textId="77777777" w:rsidR="00BE13B5" w:rsidRDefault="00BE13B5" w:rsidP="00BE13B5">
            <w:pPr>
              <w:rPr>
                <w:bCs/>
                <w:color w:val="000000"/>
              </w:rPr>
            </w:pPr>
            <w:r>
              <w:rPr>
                <w:bCs/>
                <w:color w:val="000000"/>
              </w:rPr>
              <w:t>$100/hour. Max 4 hours</w:t>
            </w:r>
          </w:p>
          <w:p w14:paraId="32B41E3A" w14:textId="58CA36D0" w:rsidR="005F4B1C" w:rsidRPr="00BE13B5" w:rsidRDefault="005F4B1C" w:rsidP="00BE13B5">
            <w:pPr>
              <w:rPr>
                <w:bCs/>
                <w:color w:val="000000"/>
              </w:rPr>
            </w:pPr>
            <w:r>
              <w:rPr>
                <w:bCs/>
                <w:color w:val="000000"/>
              </w:rPr>
              <w:t>$350 deposit</w:t>
            </w:r>
          </w:p>
        </w:tc>
        <w:tc>
          <w:tcPr>
            <w:tcW w:w="2430" w:type="dxa"/>
          </w:tcPr>
          <w:p w14:paraId="65B265E9" w14:textId="77777777" w:rsidR="00BE13B5" w:rsidRDefault="00BE13B5" w:rsidP="00BE13B5">
            <w:pPr>
              <w:rPr>
                <w:bCs/>
                <w:color w:val="000000"/>
              </w:rPr>
            </w:pPr>
            <w:r>
              <w:rPr>
                <w:bCs/>
                <w:color w:val="000000"/>
              </w:rPr>
              <w:t>$125/hour. Max 4 hours</w:t>
            </w:r>
          </w:p>
          <w:p w14:paraId="42F85629" w14:textId="07FC97BB" w:rsidR="005F4B1C" w:rsidRPr="00BE13B5" w:rsidRDefault="005F4B1C" w:rsidP="00BE13B5">
            <w:pPr>
              <w:rPr>
                <w:bCs/>
                <w:color w:val="000000"/>
              </w:rPr>
            </w:pPr>
            <w:r>
              <w:rPr>
                <w:bCs/>
                <w:color w:val="000000"/>
              </w:rPr>
              <w:t>$450 deposit</w:t>
            </w:r>
          </w:p>
        </w:tc>
        <w:tc>
          <w:tcPr>
            <w:tcW w:w="1710" w:type="dxa"/>
          </w:tcPr>
          <w:p w14:paraId="4C0E3A7C" w14:textId="4B208F54" w:rsidR="00BE13B5" w:rsidRPr="00BE13B5" w:rsidRDefault="00BE13B5" w:rsidP="00BE13B5">
            <w:pPr>
              <w:rPr>
                <w:bCs/>
                <w:color w:val="000000"/>
              </w:rPr>
            </w:pPr>
            <w:r>
              <w:rPr>
                <w:bCs/>
                <w:color w:val="000000"/>
              </w:rPr>
              <w:t>$10/ non-RCRPC member</w:t>
            </w:r>
          </w:p>
        </w:tc>
        <w:tc>
          <w:tcPr>
            <w:tcW w:w="1279" w:type="dxa"/>
          </w:tcPr>
          <w:p w14:paraId="2B180262" w14:textId="010C7423" w:rsidR="00BE13B5" w:rsidRDefault="00BE13B5" w:rsidP="00BE13B5">
            <w:pPr>
              <w:rPr>
                <w:bCs/>
                <w:color w:val="000000"/>
              </w:rPr>
            </w:pPr>
            <w:r>
              <w:rPr>
                <w:bCs/>
                <w:color w:val="000000"/>
              </w:rPr>
              <w:t>$20/</w:t>
            </w:r>
            <w:proofErr w:type="spellStart"/>
            <w:r>
              <w:rPr>
                <w:bCs/>
                <w:color w:val="000000"/>
              </w:rPr>
              <w:t>hr</w:t>
            </w:r>
            <w:proofErr w:type="spellEnd"/>
            <w:r>
              <w:rPr>
                <w:bCs/>
                <w:color w:val="000000"/>
              </w:rPr>
              <w:t>/RSO</w:t>
            </w:r>
          </w:p>
        </w:tc>
      </w:tr>
      <w:tr w:rsidR="00BE13B5" w14:paraId="1BD011D8" w14:textId="532032CE" w:rsidTr="005F4B1C">
        <w:tc>
          <w:tcPr>
            <w:tcW w:w="1345" w:type="dxa"/>
          </w:tcPr>
          <w:p w14:paraId="1FDC9FC4" w14:textId="7E472D6D" w:rsidR="00BE13B5" w:rsidRPr="00BE13B5" w:rsidRDefault="00BE13B5" w:rsidP="00BE13B5">
            <w:pPr>
              <w:rPr>
                <w:bCs/>
                <w:color w:val="000000"/>
              </w:rPr>
            </w:pPr>
            <w:r>
              <w:rPr>
                <w:bCs/>
                <w:color w:val="000000"/>
              </w:rPr>
              <w:t>Action Bay</w:t>
            </w:r>
          </w:p>
        </w:tc>
        <w:tc>
          <w:tcPr>
            <w:tcW w:w="2430" w:type="dxa"/>
          </w:tcPr>
          <w:p w14:paraId="500F9A58" w14:textId="77777777" w:rsidR="00BE13B5" w:rsidRDefault="00BE13B5" w:rsidP="00BE13B5">
            <w:pPr>
              <w:rPr>
                <w:bCs/>
                <w:color w:val="000000"/>
              </w:rPr>
            </w:pPr>
            <w:r>
              <w:rPr>
                <w:bCs/>
                <w:color w:val="000000"/>
              </w:rPr>
              <w:t>$100/hour. Max 4 hours</w:t>
            </w:r>
          </w:p>
          <w:p w14:paraId="6DE9E530" w14:textId="21713655" w:rsidR="005F4B1C" w:rsidRPr="00BE13B5" w:rsidRDefault="005F4B1C" w:rsidP="00BE13B5">
            <w:pPr>
              <w:rPr>
                <w:bCs/>
                <w:color w:val="000000"/>
              </w:rPr>
            </w:pPr>
            <w:r>
              <w:rPr>
                <w:bCs/>
                <w:color w:val="000000"/>
              </w:rPr>
              <w:t>$350 deposit</w:t>
            </w:r>
          </w:p>
        </w:tc>
        <w:tc>
          <w:tcPr>
            <w:tcW w:w="2430" w:type="dxa"/>
          </w:tcPr>
          <w:p w14:paraId="6D005F44" w14:textId="77777777" w:rsidR="00BE13B5" w:rsidRDefault="00BE13B5" w:rsidP="00BE13B5">
            <w:pPr>
              <w:rPr>
                <w:bCs/>
                <w:color w:val="000000"/>
              </w:rPr>
            </w:pPr>
            <w:r>
              <w:rPr>
                <w:bCs/>
                <w:color w:val="000000"/>
              </w:rPr>
              <w:t>$125/hour. Max 4 hours</w:t>
            </w:r>
          </w:p>
          <w:p w14:paraId="410A4B1D" w14:textId="425393B0" w:rsidR="005F4B1C" w:rsidRPr="00BE13B5" w:rsidRDefault="005F4B1C" w:rsidP="00BE13B5">
            <w:pPr>
              <w:rPr>
                <w:bCs/>
                <w:color w:val="000000"/>
              </w:rPr>
            </w:pPr>
            <w:r>
              <w:rPr>
                <w:bCs/>
                <w:color w:val="000000"/>
              </w:rPr>
              <w:t>$450 deposit</w:t>
            </w:r>
          </w:p>
        </w:tc>
        <w:tc>
          <w:tcPr>
            <w:tcW w:w="1710" w:type="dxa"/>
          </w:tcPr>
          <w:p w14:paraId="42F067EF" w14:textId="3B27751D" w:rsidR="00BE13B5" w:rsidRPr="00BE13B5" w:rsidRDefault="00BE13B5" w:rsidP="00BE13B5">
            <w:pPr>
              <w:rPr>
                <w:bCs/>
                <w:color w:val="000000"/>
              </w:rPr>
            </w:pPr>
            <w:r>
              <w:rPr>
                <w:bCs/>
                <w:color w:val="000000"/>
              </w:rPr>
              <w:t>$10/ non-RCRPC member</w:t>
            </w:r>
          </w:p>
        </w:tc>
        <w:tc>
          <w:tcPr>
            <w:tcW w:w="1279" w:type="dxa"/>
          </w:tcPr>
          <w:p w14:paraId="1549F470" w14:textId="27E80A65" w:rsidR="00BE13B5" w:rsidRDefault="00BE13B5" w:rsidP="00BE13B5">
            <w:pPr>
              <w:rPr>
                <w:bCs/>
                <w:color w:val="000000"/>
              </w:rPr>
            </w:pPr>
            <w:r>
              <w:rPr>
                <w:bCs/>
                <w:color w:val="000000"/>
              </w:rPr>
              <w:t>$20/</w:t>
            </w:r>
            <w:proofErr w:type="spellStart"/>
            <w:r>
              <w:rPr>
                <w:bCs/>
                <w:color w:val="000000"/>
              </w:rPr>
              <w:t>hr</w:t>
            </w:r>
            <w:proofErr w:type="spellEnd"/>
            <w:r>
              <w:rPr>
                <w:bCs/>
                <w:color w:val="000000"/>
              </w:rPr>
              <w:t>/RSO</w:t>
            </w:r>
          </w:p>
        </w:tc>
      </w:tr>
    </w:tbl>
    <w:p w14:paraId="4C612494" w14:textId="77777777" w:rsidR="00751B1F" w:rsidRDefault="00751B1F" w:rsidP="005F4B1C">
      <w:pPr>
        <w:pBdr>
          <w:top w:val="nil"/>
          <w:left w:val="nil"/>
          <w:bottom w:val="nil"/>
          <w:right w:val="nil"/>
          <w:between w:val="nil"/>
        </w:pBdr>
        <w:spacing w:after="0"/>
        <w:rPr>
          <w:b/>
          <w:color w:val="000000"/>
        </w:rPr>
      </w:pPr>
    </w:p>
    <w:p w14:paraId="4E0B6144" w14:textId="623247C8" w:rsidR="001F26C2" w:rsidRPr="00751B1F" w:rsidRDefault="00751B1F" w:rsidP="001F26C2">
      <w:pPr>
        <w:numPr>
          <w:ilvl w:val="0"/>
          <w:numId w:val="2"/>
        </w:numPr>
        <w:pBdr>
          <w:top w:val="nil"/>
          <w:left w:val="nil"/>
          <w:bottom w:val="nil"/>
          <w:right w:val="nil"/>
          <w:between w:val="nil"/>
        </w:pBdr>
        <w:spacing w:after="0"/>
        <w:rPr>
          <w:b/>
          <w:color w:val="000000"/>
        </w:rPr>
      </w:pPr>
      <w:r>
        <w:rPr>
          <w:b/>
          <w:color w:val="000000"/>
        </w:rPr>
        <w:lastRenderedPageBreak/>
        <w:t xml:space="preserve">Rules for </w:t>
      </w:r>
      <w:r w:rsidR="001F26C2" w:rsidRPr="00751B1F">
        <w:rPr>
          <w:b/>
          <w:color w:val="000000"/>
        </w:rPr>
        <w:t>Rental of the Milton Clubhouse</w:t>
      </w:r>
      <w:r>
        <w:rPr>
          <w:b/>
          <w:color w:val="000000"/>
        </w:rPr>
        <w:t xml:space="preserve"> or Ranges</w:t>
      </w:r>
      <w:r w:rsidR="00BF7C12">
        <w:rPr>
          <w:b/>
          <w:color w:val="000000"/>
        </w:rPr>
        <w:t>:</w:t>
      </w:r>
    </w:p>
    <w:p w14:paraId="306BFD0C" w14:textId="3F19BF67" w:rsidR="001F26C2" w:rsidRPr="00751B1F" w:rsidRDefault="00C51F49" w:rsidP="001F26C2">
      <w:pPr>
        <w:numPr>
          <w:ilvl w:val="1"/>
          <w:numId w:val="2"/>
        </w:numPr>
        <w:pBdr>
          <w:top w:val="nil"/>
          <w:left w:val="nil"/>
          <w:bottom w:val="nil"/>
          <w:right w:val="nil"/>
          <w:between w:val="nil"/>
        </w:pBdr>
        <w:spacing w:after="0"/>
        <w:rPr>
          <w:bCs/>
          <w:color w:val="000000"/>
        </w:rPr>
      </w:pPr>
      <w:r>
        <w:rPr>
          <w:bCs/>
          <w:color w:val="000000"/>
        </w:rPr>
        <w:t>Members who rent the clubhouse or ranges must be in good standing.</w:t>
      </w:r>
    </w:p>
    <w:p w14:paraId="4BF3F93D" w14:textId="78C0F360" w:rsidR="001F26C2" w:rsidRPr="00751B1F" w:rsidRDefault="001F26C2" w:rsidP="001F26C2">
      <w:pPr>
        <w:numPr>
          <w:ilvl w:val="1"/>
          <w:numId w:val="2"/>
        </w:numPr>
        <w:pBdr>
          <w:top w:val="nil"/>
          <w:left w:val="nil"/>
          <w:bottom w:val="nil"/>
          <w:right w:val="nil"/>
          <w:between w:val="nil"/>
        </w:pBdr>
        <w:spacing w:after="0"/>
        <w:rPr>
          <w:bCs/>
          <w:color w:val="000000"/>
        </w:rPr>
      </w:pPr>
      <w:r w:rsidRPr="00751B1F">
        <w:rPr>
          <w:bCs/>
          <w:color w:val="000000"/>
        </w:rPr>
        <w:t xml:space="preserve">Maximum number of event attendees is </w:t>
      </w:r>
      <w:r>
        <w:rPr>
          <w:bCs/>
          <w:color w:val="000000"/>
        </w:rPr>
        <w:t>5</w:t>
      </w:r>
      <w:r w:rsidRPr="00751B1F">
        <w:rPr>
          <w:bCs/>
          <w:color w:val="000000"/>
        </w:rPr>
        <w:t>0 people</w:t>
      </w:r>
      <w:r w:rsidR="00751B1F">
        <w:rPr>
          <w:bCs/>
          <w:color w:val="000000"/>
        </w:rPr>
        <w:t>.</w:t>
      </w:r>
    </w:p>
    <w:p w14:paraId="016DB499" w14:textId="3BB0D9EA" w:rsidR="001F26C2" w:rsidRPr="00751B1F" w:rsidRDefault="001F26C2" w:rsidP="001F26C2">
      <w:pPr>
        <w:numPr>
          <w:ilvl w:val="1"/>
          <w:numId w:val="2"/>
        </w:numPr>
        <w:pBdr>
          <w:top w:val="nil"/>
          <w:left w:val="nil"/>
          <w:bottom w:val="nil"/>
          <w:right w:val="nil"/>
          <w:between w:val="nil"/>
        </w:pBdr>
        <w:spacing w:after="0"/>
        <w:rPr>
          <w:bCs/>
          <w:color w:val="000000"/>
        </w:rPr>
      </w:pPr>
      <w:r w:rsidRPr="00751B1F">
        <w:rPr>
          <w:bCs/>
          <w:color w:val="000000"/>
        </w:rPr>
        <w:t>Member</w:t>
      </w:r>
      <w:r w:rsidR="00C51F49">
        <w:rPr>
          <w:bCs/>
          <w:color w:val="000000"/>
        </w:rPr>
        <w:t>/Renter</w:t>
      </w:r>
      <w:r w:rsidRPr="00751B1F">
        <w:rPr>
          <w:bCs/>
          <w:color w:val="000000"/>
        </w:rPr>
        <w:t xml:space="preserve"> is responsible for set up, clean up and maintaining the groups and building during the event to prevent damage</w:t>
      </w:r>
      <w:r w:rsidR="00751B1F" w:rsidRPr="00751B1F">
        <w:rPr>
          <w:bCs/>
          <w:color w:val="000000"/>
        </w:rPr>
        <w:t>.</w:t>
      </w:r>
    </w:p>
    <w:p w14:paraId="4BE3DCF6" w14:textId="0A6A2104" w:rsidR="00751B1F" w:rsidRPr="00751B1F" w:rsidRDefault="00751B1F" w:rsidP="001F26C2">
      <w:pPr>
        <w:numPr>
          <w:ilvl w:val="1"/>
          <w:numId w:val="2"/>
        </w:numPr>
        <w:pBdr>
          <w:top w:val="nil"/>
          <w:left w:val="nil"/>
          <w:bottom w:val="nil"/>
          <w:right w:val="nil"/>
          <w:between w:val="nil"/>
        </w:pBdr>
        <w:spacing w:after="0"/>
        <w:rPr>
          <w:bCs/>
          <w:color w:val="000000"/>
        </w:rPr>
      </w:pPr>
      <w:r w:rsidRPr="00751B1F">
        <w:rPr>
          <w:bCs/>
          <w:color w:val="000000"/>
        </w:rPr>
        <w:t>If a range rental is included, member</w:t>
      </w:r>
      <w:r w:rsidR="00C51F49">
        <w:rPr>
          <w:bCs/>
          <w:color w:val="000000"/>
        </w:rPr>
        <w:t>/renter</w:t>
      </w:r>
      <w:r w:rsidRPr="00751B1F">
        <w:rPr>
          <w:bCs/>
          <w:color w:val="000000"/>
        </w:rPr>
        <w:t xml:space="preserve"> is responsible for picking up casing on the ranges and ensuring the ranges are cleaned up.</w:t>
      </w:r>
    </w:p>
    <w:p w14:paraId="0B06E048" w14:textId="5C398A5F" w:rsidR="001F26C2" w:rsidRPr="00751B1F" w:rsidRDefault="001F26C2" w:rsidP="00751B1F">
      <w:pPr>
        <w:numPr>
          <w:ilvl w:val="1"/>
          <w:numId w:val="2"/>
        </w:numPr>
        <w:pBdr>
          <w:top w:val="nil"/>
          <w:left w:val="nil"/>
          <w:bottom w:val="nil"/>
          <w:right w:val="nil"/>
          <w:between w:val="nil"/>
        </w:pBdr>
        <w:spacing w:after="0"/>
        <w:rPr>
          <w:bCs/>
          <w:color w:val="000000"/>
        </w:rPr>
      </w:pPr>
      <w:r w:rsidRPr="00751B1F">
        <w:rPr>
          <w:bCs/>
          <w:color w:val="000000"/>
        </w:rPr>
        <w:t>Personal food and beverages are permitted</w:t>
      </w:r>
      <w:r w:rsidR="00751B1F" w:rsidRPr="00751B1F">
        <w:rPr>
          <w:bCs/>
          <w:color w:val="000000"/>
        </w:rPr>
        <w:t xml:space="preserve"> in the clubhouse, outside the clubhouse at tables or at vehicles, not on the ranges.  </w:t>
      </w:r>
    </w:p>
    <w:p w14:paraId="007FFA56" w14:textId="2DB3BA41" w:rsidR="00BF7C12" w:rsidRPr="00751B1F" w:rsidRDefault="00751B1F" w:rsidP="001F26C2">
      <w:pPr>
        <w:numPr>
          <w:ilvl w:val="1"/>
          <w:numId w:val="2"/>
        </w:numPr>
        <w:pBdr>
          <w:top w:val="nil"/>
          <w:left w:val="nil"/>
          <w:bottom w:val="nil"/>
          <w:right w:val="nil"/>
          <w:between w:val="nil"/>
        </w:pBdr>
        <w:spacing w:after="0"/>
        <w:rPr>
          <w:bCs/>
          <w:color w:val="000000"/>
        </w:rPr>
      </w:pPr>
      <w:r w:rsidRPr="00751B1F">
        <w:rPr>
          <w:bCs/>
          <w:color w:val="000000"/>
        </w:rPr>
        <w:t xml:space="preserve">See section </w:t>
      </w:r>
      <w:r>
        <w:rPr>
          <w:bCs/>
          <w:color w:val="000000"/>
        </w:rPr>
        <w:t>2</w:t>
      </w:r>
      <w:r w:rsidRPr="00751B1F">
        <w:rPr>
          <w:bCs/>
          <w:color w:val="000000"/>
        </w:rPr>
        <w:t xml:space="preserve"> and 3 </w:t>
      </w:r>
      <w:r>
        <w:rPr>
          <w:bCs/>
          <w:color w:val="000000"/>
        </w:rPr>
        <w:t xml:space="preserve">above </w:t>
      </w:r>
      <w:r w:rsidRPr="00751B1F">
        <w:rPr>
          <w:bCs/>
          <w:color w:val="000000"/>
        </w:rPr>
        <w:t>for rental fees.</w:t>
      </w:r>
    </w:p>
    <w:p w14:paraId="2EFD4D42" w14:textId="5F6DF9D2" w:rsidR="00BF7C12" w:rsidRPr="00751B1F" w:rsidRDefault="00BF7C12" w:rsidP="00751B1F">
      <w:pPr>
        <w:numPr>
          <w:ilvl w:val="1"/>
          <w:numId w:val="2"/>
        </w:numPr>
        <w:pBdr>
          <w:top w:val="nil"/>
          <w:left w:val="nil"/>
          <w:bottom w:val="nil"/>
          <w:right w:val="nil"/>
          <w:between w:val="nil"/>
        </w:pBdr>
        <w:spacing w:after="0"/>
        <w:rPr>
          <w:b/>
          <w:color w:val="000000"/>
        </w:rPr>
      </w:pPr>
      <w:r w:rsidRPr="00751B1F">
        <w:rPr>
          <w:bCs/>
          <w:color w:val="000000"/>
        </w:rPr>
        <w:t xml:space="preserve">Scheduling must be coordinated with the </w:t>
      </w:r>
      <w:r w:rsidR="00C51F49">
        <w:rPr>
          <w:bCs/>
          <w:color w:val="000000"/>
        </w:rPr>
        <w:t>Facility Review Committee.</w:t>
      </w:r>
    </w:p>
    <w:p w14:paraId="2F14EEFB" w14:textId="77777777" w:rsidR="00CD66F3" w:rsidRDefault="00CD66F3">
      <w:pPr>
        <w:pBdr>
          <w:top w:val="nil"/>
          <w:left w:val="nil"/>
          <w:bottom w:val="nil"/>
          <w:right w:val="nil"/>
          <w:between w:val="nil"/>
        </w:pBdr>
        <w:spacing w:after="0"/>
        <w:ind w:left="720"/>
        <w:rPr>
          <w:color w:val="000000"/>
        </w:rPr>
      </w:pPr>
    </w:p>
    <w:p w14:paraId="5120D86B" w14:textId="77777777" w:rsidR="00CD66F3" w:rsidRDefault="00000000">
      <w:pPr>
        <w:numPr>
          <w:ilvl w:val="0"/>
          <w:numId w:val="2"/>
        </w:numPr>
        <w:pBdr>
          <w:top w:val="nil"/>
          <w:left w:val="nil"/>
          <w:bottom w:val="nil"/>
          <w:right w:val="nil"/>
          <w:between w:val="nil"/>
        </w:pBdr>
        <w:spacing w:after="0"/>
        <w:rPr>
          <w:b/>
          <w:color w:val="000000"/>
        </w:rPr>
      </w:pPr>
      <w:r>
        <w:rPr>
          <w:b/>
          <w:color w:val="000000"/>
        </w:rPr>
        <w:t>Open to the Public Events (Club Sanctioned)</w:t>
      </w:r>
    </w:p>
    <w:p w14:paraId="741B546A" w14:textId="4CAAFE6A" w:rsidR="00CD66F3" w:rsidRDefault="00000000">
      <w:pPr>
        <w:numPr>
          <w:ilvl w:val="1"/>
          <w:numId w:val="2"/>
        </w:numPr>
        <w:pBdr>
          <w:top w:val="nil"/>
          <w:left w:val="nil"/>
          <w:bottom w:val="nil"/>
          <w:right w:val="nil"/>
          <w:between w:val="nil"/>
        </w:pBdr>
        <w:spacing w:after="0"/>
      </w:pPr>
      <w:r>
        <w:rPr>
          <w:color w:val="000000"/>
        </w:rPr>
        <w:t>$</w:t>
      </w:r>
      <w:r w:rsidR="00BF7C12">
        <w:rPr>
          <w:color w:val="000000"/>
        </w:rPr>
        <w:t xml:space="preserve">20 </w:t>
      </w:r>
      <w:r>
        <w:rPr>
          <w:color w:val="000000"/>
        </w:rPr>
        <w:t>per hour/per person.  Limited to 2 firearms or bows (no more than 2 per combination).</w:t>
      </w:r>
    </w:p>
    <w:p w14:paraId="578254A7" w14:textId="77777777" w:rsidR="00CD66F3" w:rsidRDefault="00000000">
      <w:pPr>
        <w:numPr>
          <w:ilvl w:val="1"/>
          <w:numId w:val="2"/>
        </w:numPr>
        <w:pBdr>
          <w:top w:val="nil"/>
          <w:left w:val="nil"/>
          <w:bottom w:val="nil"/>
          <w:right w:val="nil"/>
          <w:between w:val="nil"/>
        </w:pBdr>
        <w:spacing w:after="0"/>
      </w:pPr>
      <w:r>
        <w:rPr>
          <w:color w:val="000000"/>
        </w:rPr>
        <w:t>$25 per hour/per person if the individual rents a club firearm/bow.</w:t>
      </w:r>
    </w:p>
    <w:p w14:paraId="3DF6651B" w14:textId="77777777" w:rsidR="00CD66F3" w:rsidRDefault="00000000">
      <w:pPr>
        <w:numPr>
          <w:ilvl w:val="2"/>
          <w:numId w:val="2"/>
        </w:numPr>
        <w:pBdr>
          <w:top w:val="nil"/>
          <w:left w:val="nil"/>
          <w:bottom w:val="nil"/>
          <w:right w:val="nil"/>
          <w:between w:val="nil"/>
        </w:pBdr>
        <w:spacing w:after="0"/>
      </w:pPr>
      <w:r>
        <w:rPr>
          <w:color w:val="000000"/>
        </w:rPr>
        <w:t>Firearm/Bow rental (may be used by more than 1 person): $35 per unit.</w:t>
      </w:r>
    </w:p>
    <w:p w14:paraId="30919FDD" w14:textId="77777777" w:rsidR="00CD66F3" w:rsidRDefault="00000000">
      <w:pPr>
        <w:numPr>
          <w:ilvl w:val="2"/>
          <w:numId w:val="2"/>
        </w:numPr>
        <w:pBdr>
          <w:top w:val="nil"/>
          <w:left w:val="nil"/>
          <w:bottom w:val="nil"/>
          <w:right w:val="nil"/>
          <w:between w:val="nil"/>
        </w:pBdr>
        <w:spacing w:after="0"/>
      </w:pPr>
      <w:r>
        <w:rPr>
          <w:color w:val="000000"/>
        </w:rPr>
        <w:t>Club will provide ammunition (25 rounds max) and arrows.</w:t>
      </w:r>
    </w:p>
    <w:p w14:paraId="5DAEC011" w14:textId="77777777" w:rsidR="00CD66F3" w:rsidRDefault="00000000">
      <w:pPr>
        <w:numPr>
          <w:ilvl w:val="2"/>
          <w:numId w:val="2"/>
        </w:numPr>
        <w:pBdr>
          <w:top w:val="nil"/>
          <w:left w:val="nil"/>
          <w:bottom w:val="nil"/>
          <w:right w:val="nil"/>
          <w:between w:val="nil"/>
        </w:pBdr>
        <w:rPr>
          <w:color w:val="000000"/>
        </w:rPr>
      </w:pPr>
      <w:r>
        <w:rPr>
          <w:color w:val="000000"/>
        </w:rPr>
        <w:t>No ammunition/arrows provided by the individual will be allowed.</w:t>
      </w:r>
    </w:p>
    <w:p w14:paraId="140B43C4" w14:textId="77777777" w:rsidR="00CD66F3" w:rsidRDefault="00000000">
      <w:pPr>
        <w:pStyle w:val="Heading2"/>
        <w:numPr>
          <w:ilvl w:val="0"/>
          <w:numId w:val="3"/>
        </w:numPr>
      </w:pPr>
      <w:bookmarkStart w:id="0" w:name="_Hlk126739848"/>
      <w:r>
        <w:t>Standard Requirements:</w:t>
      </w:r>
    </w:p>
    <w:bookmarkEnd w:id="0"/>
    <w:p w14:paraId="0F3365C9" w14:textId="25006C61" w:rsidR="00CD66F3" w:rsidRDefault="00000000">
      <w:pPr>
        <w:ind w:left="360"/>
      </w:pPr>
      <w:r>
        <w:t>1.</w:t>
      </w:r>
      <w:r>
        <w:tab/>
        <w:t>Participants of the events described within Section D (Rental Type and Fees) will sign the RCRPC hold harmless/liability waiver.</w:t>
      </w:r>
      <w:r w:rsidR="00751B1F">
        <w:t xml:space="preserve">  For personal events, Member will sign the hold harmless/liability waiver.</w:t>
      </w:r>
      <w:r>
        <w:tab/>
      </w:r>
    </w:p>
    <w:p w14:paraId="12BC7A2E" w14:textId="0890A073" w:rsidR="00CD66F3" w:rsidRDefault="00000000" w:rsidP="00751B1F">
      <w:pPr>
        <w:ind w:left="360"/>
      </w:pPr>
      <w:r>
        <w:t>2.</w:t>
      </w:r>
      <w:r>
        <w:tab/>
        <w:t xml:space="preserve">A company/organization/individual </w:t>
      </w:r>
      <w:r w:rsidR="00BF7C12">
        <w:t xml:space="preserve">charging a fee to students and </w:t>
      </w:r>
      <w:r>
        <w:t xml:space="preserve">renting any RCRPC </w:t>
      </w:r>
      <w:r w:rsidRPr="008A5E0C">
        <w:rPr>
          <w:u w:val="single"/>
        </w:rPr>
        <w:t>range</w:t>
      </w:r>
      <w:r>
        <w:t xml:space="preserve"> must have liability insurance, with RCRPC named as the primary.  </w:t>
      </w:r>
      <w:r w:rsidRPr="008E7AB4">
        <w:t>Liability must be at $</w:t>
      </w:r>
      <w:r w:rsidR="008E7AB4" w:rsidRPr="008E7AB4">
        <w:t>2</w:t>
      </w:r>
      <w:r w:rsidRPr="008E7AB4">
        <w:t xml:space="preserve"> million</w:t>
      </w:r>
      <w:r>
        <w:t xml:space="preserve"> dollars or greater.  Proof of insurance is required for the date(s) of each event.</w:t>
      </w:r>
    </w:p>
    <w:p w14:paraId="63A7F174" w14:textId="16457989" w:rsidR="00CD66F3" w:rsidRDefault="00000000">
      <w:pPr>
        <w:ind w:left="360"/>
      </w:pPr>
      <w:r>
        <w:t>4.</w:t>
      </w:r>
      <w:r>
        <w:tab/>
      </w:r>
      <w:r w:rsidR="00BF7C12">
        <w:t>All r</w:t>
      </w:r>
      <w:r>
        <w:t>equests must be made using the RCRPC Facility Special Use Application.</w:t>
      </w:r>
    </w:p>
    <w:p w14:paraId="3CE6D891" w14:textId="0D073C49" w:rsidR="00CD66F3" w:rsidRDefault="00000000">
      <w:pPr>
        <w:ind w:left="360"/>
      </w:pPr>
      <w:r>
        <w:t>5.</w:t>
      </w:r>
      <w:r>
        <w:tab/>
        <w:t>Compliance to SOP(s) developed for range use and access for events that would fall within this policy.</w:t>
      </w:r>
    </w:p>
    <w:p w14:paraId="69A07F34" w14:textId="18E1319B" w:rsidR="00237451" w:rsidRDefault="00237451">
      <w:pPr>
        <w:ind w:left="360"/>
      </w:pPr>
    </w:p>
    <w:p w14:paraId="7B4C60B0" w14:textId="7DF001AD" w:rsidR="009C4E70" w:rsidRDefault="009C4E70" w:rsidP="009C4E70">
      <w:pPr>
        <w:pStyle w:val="Heading2"/>
        <w:numPr>
          <w:ilvl w:val="0"/>
          <w:numId w:val="3"/>
        </w:numPr>
      </w:pPr>
      <w:r>
        <w:t>Rental Request and Approval Process:</w:t>
      </w:r>
    </w:p>
    <w:p w14:paraId="685E65F6" w14:textId="42E7CCFB" w:rsidR="00516E5D" w:rsidRDefault="00516E5D" w:rsidP="00516E5D">
      <w:pPr>
        <w:ind w:left="360"/>
      </w:pPr>
      <w:r>
        <w:t>1.</w:t>
      </w:r>
      <w:r>
        <w:tab/>
        <w:t xml:space="preserve">Requests must be made using the RCRPC Facility </w:t>
      </w:r>
      <w:r w:rsidR="005F4B1C">
        <w:t>Use Request</w:t>
      </w:r>
      <w:r>
        <w:t xml:space="preserve"> Application.</w:t>
      </w:r>
    </w:p>
    <w:p w14:paraId="4593D3D9" w14:textId="2272D4DE" w:rsidR="00751B1F" w:rsidRDefault="00516E5D" w:rsidP="00516E5D">
      <w:pPr>
        <w:ind w:left="360"/>
      </w:pPr>
      <w:r>
        <w:t>2.</w:t>
      </w:r>
      <w:r>
        <w:tab/>
      </w:r>
      <w:r w:rsidR="00BF7C12">
        <w:t xml:space="preserve">Requests for the use of the Milton Range and Clubhouse for events which charge a fee and will be promoted to individuals outside of RCRPC membership must be submitted [except Open to the Public Events (Club Sanctioned)] to the RCRPC </w:t>
      </w:r>
      <w:r w:rsidR="005F4B1C">
        <w:t>Facility Review Committee</w:t>
      </w:r>
      <w:r w:rsidR="00BF7C12">
        <w:t xml:space="preserve"> at least 60 days before the date the event is being requested.  </w:t>
      </w:r>
    </w:p>
    <w:p w14:paraId="3FE55CD3" w14:textId="6F58D74E" w:rsidR="00516E5D" w:rsidRPr="003D3660" w:rsidRDefault="00516E5D" w:rsidP="005F4B1C">
      <w:pPr>
        <w:ind w:left="360"/>
      </w:pPr>
      <w:r>
        <w:t>3.</w:t>
      </w:r>
      <w:r w:rsidR="00751B1F">
        <w:t xml:space="preserve">    </w:t>
      </w:r>
      <w:r>
        <w:t xml:space="preserve">RCRPC will make every effort to process requests </w:t>
      </w:r>
      <w:r w:rsidRPr="003D3660">
        <w:rPr>
          <w:u w:val="single"/>
        </w:rPr>
        <w:t>within 30 days</w:t>
      </w:r>
      <w:r>
        <w:t xml:space="preserve"> according to </w:t>
      </w:r>
      <w:r w:rsidR="005F4B1C">
        <w:t xml:space="preserve">the </w:t>
      </w:r>
      <w:r w:rsidR="005F4B1C" w:rsidRPr="005F4B1C">
        <w:rPr>
          <w:b/>
          <w:bCs/>
        </w:rPr>
        <w:t>Review Committee for Usage Requests and Events</w:t>
      </w:r>
      <w:r w:rsidR="005F4B1C">
        <w:t xml:space="preserve"> process.</w:t>
      </w:r>
    </w:p>
    <w:p w14:paraId="20FF0FD6" w14:textId="77777777" w:rsidR="007342B4" w:rsidRDefault="007342B4" w:rsidP="004815B3">
      <w:pPr>
        <w:spacing w:after="0" w:line="240" w:lineRule="auto"/>
      </w:pPr>
    </w:p>
    <w:sectPr w:rsidR="007342B4">
      <w:headerReference w:type="even" r:id="rId12"/>
      <w:headerReference w:type="default"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C9A8D" w14:textId="77777777" w:rsidR="00591698" w:rsidRDefault="00591698">
      <w:pPr>
        <w:spacing w:after="0" w:line="240" w:lineRule="auto"/>
      </w:pPr>
      <w:r>
        <w:separator/>
      </w:r>
    </w:p>
  </w:endnote>
  <w:endnote w:type="continuationSeparator" w:id="0">
    <w:p w14:paraId="39CBBB2A" w14:textId="77777777" w:rsidR="00591698" w:rsidRDefault="00591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513CB" w14:textId="77777777" w:rsidR="00CD66F3" w:rsidRDefault="00000000">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222436">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222436">
      <w:rPr>
        <w:b/>
        <w:noProof/>
        <w:color w:val="000000"/>
        <w:sz w:val="24"/>
        <w:szCs w:val="24"/>
      </w:rPr>
      <w:t>2</w:t>
    </w:r>
    <w:r>
      <w:rPr>
        <w:b/>
        <w:color w:val="000000"/>
        <w:sz w:val="24"/>
        <w:szCs w:val="24"/>
      </w:rPr>
      <w:fldChar w:fldCharType="end"/>
    </w:r>
  </w:p>
  <w:p w14:paraId="12B54311" w14:textId="715FDFF1" w:rsidR="00CD66F3" w:rsidRDefault="00000000">
    <w:pPr>
      <w:pBdr>
        <w:top w:val="nil"/>
        <w:left w:val="nil"/>
        <w:bottom w:val="nil"/>
        <w:right w:val="nil"/>
        <w:between w:val="nil"/>
      </w:pBdr>
      <w:tabs>
        <w:tab w:val="center" w:pos="4680"/>
        <w:tab w:val="right" w:pos="9360"/>
      </w:tabs>
      <w:spacing w:after="0" w:line="240" w:lineRule="auto"/>
      <w:rPr>
        <w:color w:val="000000"/>
      </w:rPr>
    </w:pPr>
    <w:r>
      <w:rPr>
        <w:color w:val="000000"/>
      </w:rPr>
      <w:t xml:space="preserve">Board Approved:  </w:t>
    </w:r>
    <w:r w:rsidR="005F4B1C" w:rsidRPr="005F4B1C">
      <w:rPr>
        <w:color w:val="000000"/>
      </w:rPr>
      <w:t>June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6AAB4" w14:textId="77777777" w:rsidR="00591698" w:rsidRDefault="00591698">
      <w:pPr>
        <w:spacing w:after="0" w:line="240" w:lineRule="auto"/>
      </w:pPr>
      <w:r>
        <w:separator/>
      </w:r>
    </w:p>
  </w:footnote>
  <w:footnote w:type="continuationSeparator" w:id="0">
    <w:p w14:paraId="257AB17C" w14:textId="77777777" w:rsidR="00591698" w:rsidRDefault="00591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F7459" w14:textId="77777777" w:rsidR="00CD66F3" w:rsidRDefault="00000000">
    <w:pPr>
      <w:pBdr>
        <w:top w:val="nil"/>
        <w:left w:val="nil"/>
        <w:bottom w:val="nil"/>
        <w:right w:val="nil"/>
        <w:between w:val="nil"/>
      </w:pBdr>
      <w:tabs>
        <w:tab w:val="center" w:pos="4680"/>
        <w:tab w:val="right" w:pos="9360"/>
      </w:tabs>
      <w:spacing w:after="0" w:line="240" w:lineRule="auto"/>
      <w:rPr>
        <w:color w:val="000000"/>
      </w:rPr>
    </w:pPr>
    <w:r>
      <w:rPr>
        <w:noProof/>
        <w:color w:val="000000"/>
      </w:rPr>
      <mc:AlternateContent>
        <mc:Choice Requires="wps">
          <w:drawing>
            <wp:anchor distT="0" distB="0" distL="114300" distR="114300" simplePos="0" relativeHeight="251658240" behindDoc="1" locked="0" layoutInCell="1" hidden="0" allowOverlap="1" wp14:anchorId="51E2B140" wp14:editId="00B6C210">
              <wp:simplePos x="0" y="0"/>
              <wp:positionH relativeFrom="margin">
                <wp:align>center</wp:align>
              </wp:positionH>
              <wp:positionV relativeFrom="margin">
                <wp:align>center</wp:align>
              </wp:positionV>
              <wp:extent cx="5939092" cy="5939092"/>
              <wp:effectExtent l="0" t="0" r="0" b="0"/>
              <wp:wrapNone/>
              <wp:docPr id="1" name="Rectangle 1"/>
              <wp:cNvGraphicFramePr/>
              <a:graphic xmlns:a="http://schemas.openxmlformats.org/drawingml/2006/main">
                <a:graphicData uri="http://schemas.microsoft.com/office/word/2010/wordprocessingShape">
                  <wps:wsp>
                    <wps:cNvSpPr/>
                    <wps:spPr>
                      <a:xfrm rot="-2700000">
                        <a:off x="2203385" y="2732568"/>
                        <a:ext cx="6285230" cy="2094865"/>
                      </a:xfrm>
                      <a:prstGeom prst="rect">
                        <a:avLst/>
                      </a:prstGeom>
                    </wps:spPr>
                    <wps:txbx>
                      <w:txbxContent>
                        <w:p w14:paraId="7E3FA32B" w14:textId="77777777" w:rsidR="00CD66F3" w:rsidRDefault="00000000">
                          <w:pPr>
                            <w:spacing w:after="0" w:line="240" w:lineRule="auto"/>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xmlns:w16du="http://schemas.microsoft.com/office/word/2023/wordml/word16du">
          <w:pict>
            <v:rect w14:anchorId="51E2B140" id="Rectangle 1" o:spid="_x0000_s1026" style="position:absolute;margin-left:0;margin-top:0;width:467.65pt;height:467.65pt;rotation:-45;z-index:-251658240;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" filled="f" stroked="f">
              <v:textbox inset="2.53958mm,2.53958mm,2.53958mm,2.53958mm">
                <w:txbxContent>
                  <w:p w14:paraId="7E3FA32B" w14:textId="77777777" w:rsidR="00CD66F3" w:rsidRDefault="00000000">
                    <w:pPr>
                      <w:spacing w:after="0" w:line="240" w:lineRule="auto"/>
                      <w:jc w:val="center"/>
                      <w:textDirection w:val="btLr"/>
                    </w:pPr>
                    <w:r>
                      <w:rPr>
                        <w:color w:val="C0C0C0"/>
                        <w:sz w:val="144"/>
                      </w:rPr>
                      <w:t>DRAFT</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0B01C" w14:textId="2241B025" w:rsidR="00F04646" w:rsidRDefault="00000000">
    <w:pPr>
      <w:pBdr>
        <w:top w:val="nil"/>
        <w:left w:val="nil"/>
        <w:bottom w:val="nil"/>
        <w:right w:val="nil"/>
        <w:between w:val="nil"/>
      </w:pBdr>
      <w:tabs>
        <w:tab w:val="center" w:pos="4680"/>
        <w:tab w:val="right" w:pos="9360"/>
      </w:tabs>
      <w:spacing w:after="0" w:line="240" w:lineRule="auto"/>
      <w:rPr>
        <w:color w:val="000000"/>
      </w:rPr>
    </w:pPr>
    <w:r>
      <w:rPr>
        <w:color w:val="000000"/>
      </w:rPr>
      <w:t>RCRPC</w:t>
    </w:r>
    <w:r w:rsidR="004B13BB">
      <w:rPr>
        <w:color w:val="000000"/>
      </w:rPr>
      <w:t xml:space="preserve"> </w:t>
    </w:r>
    <w:r w:rsidR="005F4B1C">
      <w:rPr>
        <w:color w:val="000000"/>
      </w:rPr>
      <w:t>Facility Use &amp; Rental SOP</w:t>
    </w:r>
  </w:p>
  <w:p w14:paraId="261B48C3" w14:textId="2A0B69D7" w:rsidR="00CD66F3" w:rsidRDefault="00F04646" w:rsidP="00F04646">
    <w:pPr>
      <w:pBdr>
        <w:top w:val="nil"/>
        <w:left w:val="nil"/>
        <w:bottom w:val="nil"/>
        <w:right w:val="nil"/>
        <w:between w:val="nil"/>
      </w:pBdr>
      <w:tabs>
        <w:tab w:val="center" w:pos="720"/>
        <w:tab w:val="right" w:pos="9360"/>
      </w:tabs>
      <w:spacing w:after="0" w:line="240" w:lineRule="auto"/>
      <w:rPr>
        <w:color w:val="000000"/>
      </w:rPr>
    </w:pPr>
    <w:r>
      <w:rPr>
        <w:color w:val="000000"/>
      </w:rPr>
      <w:tab/>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F0995"/>
    <w:multiLevelType w:val="multilevel"/>
    <w:tmpl w:val="9E64DA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912879"/>
    <w:multiLevelType w:val="multilevel"/>
    <w:tmpl w:val="A2A65EC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233382B"/>
    <w:multiLevelType w:val="multilevel"/>
    <w:tmpl w:val="EA9E44FA"/>
    <w:lvl w:ilvl="0">
      <w:start w:val="8"/>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57EA785A"/>
    <w:multiLevelType w:val="multilevel"/>
    <w:tmpl w:val="CC6CC0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540104E"/>
    <w:multiLevelType w:val="multilevel"/>
    <w:tmpl w:val="57FCBE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7C811AD"/>
    <w:multiLevelType w:val="multilevel"/>
    <w:tmpl w:val="858E0A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70582456">
    <w:abstractNumId w:val="5"/>
  </w:num>
  <w:num w:numId="2" w16cid:durableId="1729526646">
    <w:abstractNumId w:val="4"/>
  </w:num>
  <w:num w:numId="3" w16cid:durableId="154807649">
    <w:abstractNumId w:val="1"/>
  </w:num>
  <w:num w:numId="4" w16cid:durableId="931207253">
    <w:abstractNumId w:val="3"/>
  </w:num>
  <w:num w:numId="5" w16cid:durableId="298340585">
    <w:abstractNumId w:val="0"/>
  </w:num>
  <w:num w:numId="6" w16cid:durableId="2738324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6F3"/>
    <w:rsid w:val="000023FC"/>
    <w:rsid w:val="000F4D11"/>
    <w:rsid w:val="001323E0"/>
    <w:rsid w:val="001F26C2"/>
    <w:rsid w:val="00222436"/>
    <w:rsid w:val="00237451"/>
    <w:rsid w:val="0027462D"/>
    <w:rsid w:val="003049FE"/>
    <w:rsid w:val="00320F67"/>
    <w:rsid w:val="00381760"/>
    <w:rsid w:val="003872C3"/>
    <w:rsid w:val="003E4F70"/>
    <w:rsid w:val="00424BE7"/>
    <w:rsid w:val="00430E41"/>
    <w:rsid w:val="00465DFE"/>
    <w:rsid w:val="004815B3"/>
    <w:rsid w:val="004B13BB"/>
    <w:rsid w:val="004D35EA"/>
    <w:rsid w:val="0050601B"/>
    <w:rsid w:val="00516E5D"/>
    <w:rsid w:val="00591698"/>
    <w:rsid w:val="005F4B1C"/>
    <w:rsid w:val="006C1056"/>
    <w:rsid w:val="006F0506"/>
    <w:rsid w:val="006F5A71"/>
    <w:rsid w:val="007342B4"/>
    <w:rsid w:val="00751B1F"/>
    <w:rsid w:val="008A5E0C"/>
    <w:rsid w:val="008E7AB4"/>
    <w:rsid w:val="009650D4"/>
    <w:rsid w:val="009C4E70"/>
    <w:rsid w:val="00A53726"/>
    <w:rsid w:val="00A74898"/>
    <w:rsid w:val="00BE13B5"/>
    <w:rsid w:val="00BF7C12"/>
    <w:rsid w:val="00C51F49"/>
    <w:rsid w:val="00CD66F3"/>
    <w:rsid w:val="00DF1CC0"/>
    <w:rsid w:val="00F04646"/>
    <w:rsid w:val="00F534F8"/>
    <w:rsid w:val="00F57B1C"/>
    <w:rsid w:val="00FA7DB4"/>
    <w:rsid w:val="00FB1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4C6181"/>
  <w15:docId w15:val="{04645EE7-1F28-49E8-AF4B-39D551E40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8F53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8F532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F5320"/>
    <w:pPr>
      <w:ind w:left="720"/>
      <w:contextualSpacing/>
    </w:pPr>
  </w:style>
  <w:style w:type="paragraph" w:styleId="Header">
    <w:name w:val="header"/>
    <w:basedOn w:val="Normal"/>
    <w:link w:val="HeaderChar"/>
    <w:uiPriority w:val="99"/>
    <w:unhideWhenUsed/>
    <w:rsid w:val="00CC0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FC8"/>
  </w:style>
  <w:style w:type="paragraph" w:styleId="Footer">
    <w:name w:val="footer"/>
    <w:basedOn w:val="Normal"/>
    <w:link w:val="FooterChar"/>
    <w:uiPriority w:val="99"/>
    <w:unhideWhenUsed/>
    <w:rsid w:val="00CC0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FC8"/>
  </w:style>
  <w:style w:type="character" w:styleId="Hyperlink">
    <w:name w:val="Hyperlink"/>
    <w:basedOn w:val="DefaultParagraphFont"/>
    <w:uiPriority w:val="99"/>
    <w:unhideWhenUsed/>
    <w:rsid w:val="002E3946"/>
    <w:rPr>
      <w:color w:val="0563C1" w:themeColor="hyperlink"/>
      <w:u w:val="single"/>
    </w:rPr>
  </w:style>
  <w:style w:type="paragraph" w:styleId="Revision">
    <w:name w:val="Revision"/>
    <w:hidden/>
    <w:uiPriority w:val="99"/>
    <w:semiHidden/>
    <w:rsid w:val="00226610"/>
    <w:pPr>
      <w:spacing w:after="0" w:line="240" w:lineRule="auto"/>
    </w:pPr>
  </w:style>
  <w:style w:type="character" w:styleId="UnresolvedMention">
    <w:name w:val="Unresolved Mention"/>
    <w:basedOn w:val="DefaultParagraphFont"/>
    <w:uiPriority w:val="99"/>
    <w:semiHidden/>
    <w:unhideWhenUsed/>
    <w:rsid w:val="007B1036"/>
    <w:rPr>
      <w:color w:val="605E5C"/>
      <w:shd w:val="clear" w:color="auto" w:fill="E1DFDD"/>
    </w:rPr>
  </w:style>
  <w:style w:type="table" w:styleId="TableGrid">
    <w:name w:val="Table Grid"/>
    <w:basedOn w:val="TableNormal"/>
    <w:uiPriority w:val="39"/>
    <w:rsid w:val="00C87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paragraph" w:styleId="NoSpacing">
    <w:name w:val="No Spacing"/>
    <w:link w:val="NoSpacingChar"/>
    <w:uiPriority w:val="1"/>
    <w:qFormat/>
    <w:rsid w:val="00F04646"/>
    <w:pPr>
      <w:spacing w:after="0" w:line="240" w:lineRule="auto"/>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F04646"/>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1F26C2"/>
    <w:rPr>
      <w:sz w:val="16"/>
      <w:szCs w:val="16"/>
    </w:rPr>
  </w:style>
  <w:style w:type="paragraph" w:styleId="CommentText">
    <w:name w:val="annotation text"/>
    <w:basedOn w:val="Normal"/>
    <w:link w:val="CommentTextChar"/>
    <w:uiPriority w:val="99"/>
    <w:semiHidden/>
    <w:unhideWhenUsed/>
    <w:rsid w:val="001F26C2"/>
    <w:pPr>
      <w:spacing w:line="240" w:lineRule="auto"/>
    </w:pPr>
    <w:rPr>
      <w:sz w:val="20"/>
      <w:szCs w:val="20"/>
    </w:rPr>
  </w:style>
  <w:style w:type="character" w:customStyle="1" w:styleId="CommentTextChar">
    <w:name w:val="Comment Text Char"/>
    <w:basedOn w:val="DefaultParagraphFont"/>
    <w:link w:val="CommentText"/>
    <w:uiPriority w:val="99"/>
    <w:semiHidden/>
    <w:rsid w:val="001F26C2"/>
    <w:rPr>
      <w:sz w:val="20"/>
      <w:szCs w:val="20"/>
    </w:rPr>
  </w:style>
  <w:style w:type="paragraph" w:styleId="CommentSubject">
    <w:name w:val="annotation subject"/>
    <w:basedOn w:val="CommentText"/>
    <w:next w:val="CommentText"/>
    <w:link w:val="CommentSubjectChar"/>
    <w:uiPriority w:val="99"/>
    <w:semiHidden/>
    <w:unhideWhenUsed/>
    <w:rsid w:val="001F26C2"/>
    <w:rPr>
      <w:b/>
      <w:bCs/>
    </w:rPr>
  </w:style>
  <w:style w:type="character" w:customStyle="1" w:styleId="CommentSubjectChar">
    <w:name w:val="Comment Subject Char"/>
    <w:basedOn w:val="CommentTextChar"/>
    <w:link w:val="CommentSubject"/>
    <w:uiPriority w:val="99"/>
    <w:semiHidden/>
    <w:rsid w:val="001F26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a.gov/vs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law.cornell.edu/uscode/text/42/12102"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37e0BaJ309cmNMN8CgiTjBjGw==">AMUW2mWduoUFyRzSz9a5gERtdu/QhKfnUy6WP2c573iy8e+abKU/uPRGv/jsjjrCCQ8TSDqyqkORdjkoo3Y+x5HL4jEmqw+hD3630h/GMk827MAaa4plYzs=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1729F57-8398-4DE0-9213-C369D0048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1576</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Standard Operating Procedure:</vt:lpstr>
    </vt:vector>
  </TitlesOfParts>
  <Company/>
  <LinksUpToDate>false</LinksUpToDate>
  <CharactersWithSpaces>10539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dc:title>
  <dc:creator>Personette, Robby E</dc:creator>
  <cp:lastModifiedBy>Brian Gray</cp:lastModifiedBy>
  <cp:revision>2</cp:revision>
  <cp:lastPrinted>2022-08-03T22:09:00Z</cp:lastPrinted>
  <dcterms:created xsi:type="dcterms:W3CDTF">2023-06-11T20:53:00Z</dcterms:created>
  <dcterms:modified xsi:type="dcterms:W3CDTF">2023-06-11T20:53:00Z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0x010100972A93671428AA4193F4A97863566130</vt:lpwstr>
  </property>
</Properties>
</file>